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9F" w:rsidRDefault="0088549F" w:rsidP="006B5EC1">
      <w:pPr>
        <w:pStyle w:val="ConsPlusNormal"/>
        <w:widowControl/>
        <w:tabs>
          <w:tab w:val="left" w:pos="5103"/>
        </w:tabs>
        <w:spacing w:line="240" w:lineRule="exact"/>
        <w:ind w:left="637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54288">
        <w:rPr>
          <w:rFonts w:ascii="Times New Roman" w:hAnsi="Times New Roman" w:cs="Times New Roman"/>
          <w:sz w:val="28"/>
          <w:szCs w:val="28"/>
        </w:rPr>
        <w:t>УТВЕРЖДЕНО</w:t>
      </w:r>
    </w:p>
    <w:p w:rsidR="006B5EC1" w:rsidRDefault="006B5EC1" w:rsidP="006B5EC1">
      <w:pPr>
        <w:pStyle w:val="ConsPlusNormal"/>
        <w:widowControl/>
        <w:tabs>
          <w:tab w:val="left" w:pos="5103"/>
        </w:tabs>
        <w:spacing w:line="240" w:lineRule="exact"/>
        <w:ind w:left="637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8549F" w:rsidRPr="003D3EFB">
        <w:rPr>
          <w:rFonts w:ascii="Times New Roman" w:hAnsi="Times New Roman" w:cs="Times New Roman"/>
          <w:sz w:val="28"/>
          <w:szCs w:val="28"/>
        </w:rPr>
        <w:t>остановлением</w:t>
      </w:r>
      <w:r w:rsidR="0088549F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82070D">
        <w:rPr>
          <w:rFonts w:ascii="Times New Roman" w:hAnsi="Times New Roman" w:cs="Times New Roman"/>
          <w:sz w:val="28"/>
          <w:szCs w:val="28"/>
        </w:rPr>
        <w:t>Новогородского</w:t>
      </w:r>
      <w:r w:rsidR="00E2434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B5EC1" w:rsidRDefault="006B5EC1" w:rsidP="006B5EC1">
      <w:pPr>
        <w:pStyle w:val="ConsPlusNormal"/>
        <w:widowControl/>
        <w:tabs>
          <w:tab w:val="left" w:pos="5103"/>
        </w:tabs>
        <w:spacing w:line="240" w:lineRule="exact"/>
        <w:ind w:left="637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8549F" w:rsidRDefault="00E2434F" w:rsidP="006B5EC1">
      <w:pPr>
        <w:pStyle w:val="ConsPlusNormal"/>
        <w:widowControl/>
        <w:tabs>
          <w:tab w:val="left" w:pos="5103"/>
        </w:tabs>
        <w:spacing w:line="240" w:lineRule="exact"/>
        <w:ind w:left="637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446E17" w:rsidRDefault="00446E17" w:rsidP="0088549F">
      <w:pPr>
        <w:pStyle w:val="22"/>
        <w:shd w:val="clear" w:color="auto" w:fill="auto"/>
        <w:spacing w:after="0"/>
        <w:ind w:left="6379" w:right="280"/>
        <w:jc w:val="center"/>
      </w:pPr>
    </w:p>
    <w:p w:rsidR="0088549F" w:rsidRDefault="00446E17" w:rsidP="0088549F">
      <w:pPr>
        <w:pStyle w:val="22"/>
        <w:shd w:val="clear" w:color="auto" w:fill="auto"/>
        <w:spacing w:after="0"/>
        <w:ind w:left="6379" w:right="280"/>
        <w:jc w:val="center"/>
      </w:pPr>
      <w:r>
        <w:t>от_________№_____</w:t>
      </w:r>
    </w:p>
    <w:p w:rsidR="0088549F" w:rsidRDefault="0088549F" w:rsidP="0088549F">
      <w:pPr>
        <w:pStyle w:val="22"/>
        <w:shd w:val="clear" w:color="auto" w:fill="auto"/>
        <w:spacing w:after="0"/>
        <w:ind w:left="6379" w:right="280"/>
        <w:jc w:val="center"/>
      </w:pPr>
    </w:p>
    <w:p w:rsidR="0088549F" w:rsidRDefault="0088549F" w:rsidP="0088549F">
      <w:pPr>
        <w:pStyle w:val="22"/>
        <w:shd w:val="clear" w:color="auto" w:fill="auto"/>
        <w:spacing w:after="0"/>
        <w:ind w:left="6379" w:right="280"/>
        <w:jc w:val="center"/>
      </w:pPr>
    </w:p>
    <w:p w:rsidR="0088549F" w:rsidRDefault="0088549F" w:rsidP="0088549F">
      <w:pPr>
        <w:pStyle w:val="22"/>
        <w:shd w:val="clear" w:color="auto" w:fill="auto"/>
        <w:spacing w:after="0"/>
        <w:ind w:left="6379" w:right="280"/>
        <w:jc w:val="center"/>
      </w:pPr>
    </w:p>
    <w:p w:rsidR="0088549F" w:rsidRDefault="0088549F" w:rsidP="0088549F">
      <w:pPr>
        <w:pStyle w:val="22"/>
        <w:shd w:val="clear" w:color="auto" w:fill="auto"/>
        <w:spacing w:after="0"/>
        <w:ind w:left="6379" w:right="280"/>
        <w:jc w:val="center"/>
      </w:pPr>
    </w:p>
    <w:p w:rsidR="0088549F" w:rsidRDefault="0088549F" w:rsidP="0088549F">
      <w:pPr>
        <w:pStyle w:val="22"/>
        <w:shd w:val="clear" w:color="auto" w:fill="auto"/>
        <w:spacing w:after="0"/>
        <w:ind w:left="6379" w:right="280"/>
        <w:jc w:val="center"/>
      </w:pPr>
    </w:p>
    <w:p w:rsidR="0088549F" w:rsidRDefault="0088549F" w:rsidP="0088549F">
      <w:pPr>
        <w:pStyle w:val="22"/>
        <w:shd w:val="clear" w:color="auto" w:fill="auto"/>
        <w:spacing w:after="0"/>
        <w:ind w:left="6379" w:right="280"/>
        <w:jc w:val="center"/>
      </w:pPr>
    </w:p>
    <w:p w:rsidR="0088549F" w:rsidRDefault="0088549F" w:rsidP="0088549F">
      <w:pPr>
        <w:pStyle w:val="22"/>
        <w:shd w:val="clear" w:color="auto" w:fill="auto"/>
        <w:spacing w:after="0"/>
        <w:ind w:left="6379" w:right="280"/>
        <w:jc w:val="center"/>
      </w:pPr>
    </w:p>
    <w:p w:rsidR="009C54EE" w:rsidRPr="006B5EC1" w:rsidRDefault="0088549F">
      <w:pPr>
        <w:pStyle w:val="30"/>
        <w:shd w:val="clear" w:color="auto" w:fill="auto"/>
        <w:spacing w:before="0" w:after="1050"/>
        <w:ind w:left="60"/>
        <w:rPr>
          <w:b w:val="0"/>
        </w:rPr>
      </w:pPr>
      <w:r w:rsidRPr="006B5EC1">
        <w:rPr>
          <w:b w:val="0"/>
        </w:rPr>
        <w:t xml:space="preserve">Схема теплоснабжения </w:t>
      </w:r>
      <w:r w:rsidR="00D03D35">
        <w:rPr>
          <w:b w:val="0"/>
        </w:rPr>
        <w:t>поселка</w:t>
      </w:r>
      <w:r w:rsidR="0082070D">
        <w:rPr>
          <w:b w:val="0"/>
        </w:rPr>
        <w:t>Новый Городок</w:t>
      </w:r>
      <w:r w:rsidR="00E2434F">
        <w:rPr>
          <w:b w:val="0"/>
        </w:rPr>
        <w:t xml:space="preserve"> Енисейского района</w:t>
      </w:r>
      <w:r w:rsidRPr="006B5EC1">
        <w:rPr>
          <w:b w:val="0"/>
        </w:rPr>
        <w:t xml:space="preserve"> до </w:t>
      </w:r>
      <w:r w:rsidR="00795ED5">
        <w:rPr>
          <w:b w:val="0"/>
        </w:rPr>
        <w:t>2028</w:t>
      </w:r>
      <w:r w:rsidRPr="006B5EC1">
        <w:rPr>
          <w:b w:val="0"/>
        </w:rPr>
        <w:t xml:space="preserve"> года</w:t>
      </w:r>
      <w:r w:rsidR="002A1DDF">
        <w:rPr>
          <w:b w:val="0"/>
        </w:rPr>
        <w:t>(актуализация на 202</w:t>
      </w:r>
      <w:r w:rsidR="001D48DE">
        <w:rPr>
          <w:b w:val="0"/>
        </w:rPr>
        <w:t>4</w:t>
      </w:r>
      <w:r w:rsidRPr="006B5EC1">
        <w:rPr>
          <w:b w:val="0"/>
        </w:rPr>
        <w:t xml:space="preserve"> год)</w:t>
      </w:r>
    </w:p>
    <w:p w:rsidR="009C54EE" w:rsidRDefault="0088549F">
      <w:pPr>
        <w:pStyle w:val="30"/>
        <w:shd w:val="clear" w:color="auto" w:fill="auto"/>
        <w:spacing w:before="0" w:after="656" w:line="442" w:lineRule="exact"/>
        <w:ind w:left="60"/>
      </w:pPr>
      <w:r w:rsidRPr="006B5EC1">
        <w:rPr>
          <w:b w:val="0"/>
        </w:rPr>
        <w:t>УТВЕРЖДАЕМАЯ ЧАСТЬ</w:t>
      </w:r>
    </w:p>
    <w:p w:rsidR="0088549F" w:rsidRDefault="0088549F" w:rsidP="0088549F">
      <w:pPr>
        <w:pStyle w:val="22"/>
        <w:shd w:val="clear" w:color="auto" w:fill="auto"/>
        <w:spacing w:after="0"/>
        <w:ind w:left="160"/>
        <w:jc w:val="center"/>
      </w:pPr>
    </w:p>
    <w:p w:rsidR="006E3B07" w:rsidRDefault="006E3B07" w:rsidP="0088549F">
      <w:pPr>
        <w:pStyle w:val="22"/>
        <w:shd w:val="clear" w:color="auto" w:fill="auto"/>
        <w:spacing w:after="0"/>
        <w:ind w:left="160"/>
        <w:jc w:val="center"/>
      </w:pPr>
    </w:p>
    <w:p w:rsidR="006E3B07" w:rsidRDefault="006E3B07" w:rsidP="0088549F">
      <w:pPr>
        <w:pStyle w:val="22"/>
        <w:shd w:val="clear" w:color="auto" w:fill="auto"/>
        <w:spacing w:after="0"/>
        <w:ind w:left="160"/>
        <w:jc w:val="center"/>
      </w:pPr>
    </w:p>
    <w:p w:rsidR="006E3B07" w:rsidRDefault="006E3B07" w:rsidP="0088549F">
      <w:pPr>
        <w:pStyle w:val="22"/>
        <w:shd w:val="clear" w:color="auto" w:fill="auto"/>
        <w:spacing w:after="0"/>
        <w:ind w:left="160"/>
        <w:jc w:val="center"/>
      </w:pPr>
    </w:p>
    <w:p w:rsidR="006E3B07" w:rsidRDefault="006E3B07" w:rsidP="0088549F">
      <w:pPr>
        <w:pStyle w:val="22"/>
        <w:shd w:val="clear" w:color="auto" w:fill="auto"/>
        <w:spacing w:after="0"/>
        <w:ind w:left="160"/>
        <w:jc w:val="center"/>
      </w:pPr>
    </w:p>
    <w:p w:rsidR="006E3B07" w:rsidRDefault="006E3B07" w:rsidP="0088549F">
      <w:pPr>
        <w:pStyle w:val="22"/>
        <w:shd w:val="clear" w:color="auto" w:fill="auto"/>
        <w:spacing w:after="0"/>
        <w:ind w:left="160"/>
        <w:jc w:val="center"/>
      </w:pPr>
    </w:p>
    <w:p w:rsidR="006E3B07" w:rsidRDefault="006E3B07" w:rsidP="0088549F">
      <w:pPr>
        <w:pStyle w:val="22"/>
        <w:shd w:val="clear" w:color="auto" w:fill="auto"/>
        <w:spacing w:after="0"/>
        <w:ind w:left="160"/>
        <w:jc w:val="center"/>
      </w:pPr>
    </w:p>
    <w:p w:rsidR="006E3B07" w:rsidRDefault="006E3B07" w:rsidP="0088549F">
      <w:pPr>
        <w:pStyle w:val="22"/>
        <w:shd w:val="clear" w:color="auto" w:fill="auto"/>
        <w:spacing w:after="0"/>
        <w:ind w:left="160"/>
        <w:jc w:val="center"/>
      </w:pPr>
    </w:p>
    <w:p w:rsidR="006E3B07" w:rsidRDefault="006E3B07" w:rsidP="0088549F">
      <w:pPr>
        <w:pStyle w:val="22"/>
        <w:shd w:val="clear" w:color="auto" w:fill="auto"/>
        <w:spacing w:after="0"/>
        <w:ind w:left="160"/>
        <w:jc w:val="center"/>
      </w:pPr>
    </w:p>
    <w:p w:rsidR="006E3B07" w:rsidRDefault="006E3B07" w:rsidP="0088549F">
      <w:pPr>
        <w:pStyle w:val="22"/>
        <w:shd w:val="clear" w:color="auto" w:fill="auto"/>
        <w:spacing w:after="0"/>
        <w:ind w:left="160"/>
        <w:jc w:val="center"/>
      </w:pPr>
    </w:p>
    <w:p w:rsidR="006E3B07" w:rsidRDefault="006E3B07" w:rsidP="0088549F">
      <w:pPr>
        <w:pStyle w:val="22"/>
        <w:shd w:val="clear" w:color="auto" w:fill="auto"/>
        <w:spacing w:after="0"/>
        <w:ind w:left="160"/>
        <w:jc w:val="center"/>
      </w:pPr>
    </w:p>
    <w:p w:rsidR="006E3B07" w:rsidRDefault="006E3B07" w:rsidP="0088549F">
      <w:pPr>
        <w:pStyle w:val="22"/>
        <w:shd w:val="clear" w:color="auto" w:fill="auto"/>
        <w:spacing w:after="0"/>
        <w:ind w:left="160"/>
        <w:jc w:val="center"/>
      </w:pPr>
    </w:p>
    <w:p w:rsidR="0088549F" w:rsidRDefault="0088549F" w:rsidP="0088549F">
      <w:pPr>
        <w:pStyle w:val="22"/>
        <w:shd w:val="clear" w:color="auto" w:fill="auto"/>
        <w:spacing w:after="0"/>
        <w:ind w:left="160"/>
        <w:jc w:val="center"/>
      </w:pPr>
    </w:p>
    <w:p w:rsidR="0088549F" w:rsidRDefault="0088549F" w:rsidP="0088549F">
      <w:pPr>
        <w:pStyle w:val="22"/>
        <w:shd w:val="clear" w:color="auto" w:fill="auto"/>
        <w:spacing w:after="0"/>
        <w:ind w:left="160"/>
        <w:jc w:val="center"/>
      </w:pPr>
    </w:p>
    <w:p w:rsidR="0088549F" w:rsidRDefault="0088549F" w:rsidP="0088549F">
      <w:pPr>
        <w:pStyle w:val="22"/>
        <w:shd w:val="clear" w:color="auto" w:fill="auto"/>
        <w:spacing w:after="0"/>
        <w:ind w:left="160"/>
        <w:jc w:val="center"/>
      </w:pPr>
    </w:p>
    <w:p w:rsidR="0088549F" w:rsidRDefault="0088549F" w:rsidP="0088549F">
      <w:pPr>
        <w:pStyle w:val="22"/>
        <w:shd w:val="clear" w:color="auto" w:fill="auto"/>
        <w:spacing w:after="0"/>
        <w:ind w:left="160"/>
        <w:jc w:val="center"/>
      </w:pPr>
    </w:p>
    <w:p w:rsidR="0088549F" w:rsidRDefault="0088549F" w:rsidP="0088549F">
      <w:pPr>
        <w:pStyle w:val="22"/>
        <w:shd w:val="clear" w:color="auto" w:fill="auto"/>
        <w:spacing w:after="0"/>
        <w:ind w:left="160"/>
        <w:jc w:val="center"/>
      </w:pPr>
    </w:p>
    <w:p w:rsidR="0088549F" w:rsidRDefault="0088549F" w:rsidP="0088549F">
      <w:pPr>
        <w:pStyle w:val="22"/>
        <w:shd w:val="clear" w:color="auto" w:fill="auto"/>
        <w:spacing w:after="0"/>
        <w:ind w:left="160"/>
        <w:jc w:val="center"/>
      </w:pPr>
    </w:p>
    <w:p w:rsidR="0088549F" w:rsidRDefault="0088549F" w:rsidP="0088549F">
      <w:pPr>
        <w:pStyle w:val="22"/>
        <w:shd w:val="clear" w:color="auto" w:fill="auto"/>
        <w:spacing w:after="0"/>
        <w:ind w:left="160"/>
        <w:jc w:val="center"/>
      </w:pPr>
    </w:p>
    <w:p w:rsidR="0088549F" w:rsidRDefault="0088549F" w:rsidP="0088549F">
      <w:pPr>
        <w:pStyle w:val="22"/>
        <w:shd w:val="clear" w:color="auto" w:fill="auto"/>
        <w:spacing w:after="0"/>
        <w:ind w:left="160"/>
        <w:jc w:val="center"/>
      </w:pPr>
    </w:p>
    <w:p w:rsidR="0088549F" w:rsidRDefault="0088549F" w:rsidP="0088549F">
      <w:pPr>
        <w:pStyle w:val="22"/>
        <w:shd w:val="clear" w:color="auto" w:fill="auto"/>
        <w:spacing w:after="0"/>
        <w:ind w:left="160"/>
        <w:jc w:val="center"/>
      </w:pPr>
    </w:p>
    <w:p w:rsidR="009C54EE" w:rsidRDefault="00795ED5" w:rsidP="0088549F">
      <w:pPr>
        <w:pStyle w:val="22"/>
        <w:shd w:val="clear" w:color="auto" w:fill="auto"/>
        <w:spacing w:after="0"/>
        <w:ind w:left="160"/>
        <w:jc w:val="center"/>
        <w:sectPr w:rsidR="009C54EE" w:rsidSect="0088549F">
          <w:headerReference w:type="default" r:id="rId8"/>
          <w:footerReference w:type="default" r:id="rId9"/>
          <w:pgSz w:w="11900" w:h="16840"/>
          <w:pgMar w:top="1021" w:right="560" w:bottom="595" w:left="1418" w:header="0" w:footer="6" w:gutter="0"/>
          <w:cols w:space="720"/>
          <w:noEndnote/>
          <w:titlePg/>
          <w:docGrid w:linePitch="360"/>
        </w:sectPr>
      </w:pPr>
      <w:r>
        <w:t>г. Енисейск</w:t>
      </w:r>
      <w:r w:rsidR="001D48DE">
        <w:t xml:space="preserve"> 2023</w:t>
      </w:r>
      <w:r w:rsidR="0088549F">
        <w:t xml:space="preserve"> г.</w:t>
      </w:r>
    </w:p>
    <w:p w:rsidR="006E3B07" w:rsidRDefault="006E3B07" w:rsidP="006E3B07">
      <w:pPr>
        <w:pStyle w:val="12"/>
        <w:keepNext/>
        <w:keepLines/>
        <w:shd w:val="clear" w:color="auto" w:fill="auto"/>
        <w:spacing w:after="0" w:line="240" w:lineRule="auto"/>
        <w:ind w:firstLine="709"/>
        <w:jc w:val="center"/>
      </w:pPr>
      <w:bookmarkStart w:id="0" w:name="bookmark2"/>
      <w:r>
        <w:lastRenderedPageBreak/>
        <w:t>Содержание</w:t>
      </w:r>
    </w:p>
    <w:p w:rsidR="006E3B07" w:rsidRDefault="006E3B07" w:rsidP="006E3B07">
      <w:pPr>
        <w:pStyle w:val="12"/>
        <w:keepNext/>
        <w:keepLines/>
        <w:shd w:val="clear" w:color="auto" w:fill="auto"/>
        <w:spacing w:after="0" w:line="240" w:lineRule="auto"/>
        <w:ind w:firstLine="709"/>
        <w:jc w:val="both"/>
        <w:rPr>
          <w:b w:val="0"/>
        </w:rPr>
      </w:pPr>
    </w:p>
    <w:p w:rsidR="006E3B07" w:rsidRDefault="006E3B07" w:rsidP="006E3B07">
      <w:pPr>
        <w:pStyle w:val="12"/>
        <w:keepNext/>
        <w:keepLines/>
        <w:shd w:val="clear" w:color="auto" w:fill="auto"/>
        <w:spacing w:after="0" w:line="240" w:lineRule="auto"/>
        <w:jc w:val="both"/>
        <w:rPr>
          <w:b w:val="0"/>
        </w:rPr>
      </w:pPr>
      <w:r>
        <w:rPr>
          <w:b w:val="0"/>
        </w:rPr>
        <w:t>Введение………………………………</w:t>
      </w:r>
      <w:r w:rsidR="009479A1">
        <w:rPr>
          <w:b w:val="0"/>
        </w:rPr>
        <w:t>…………………………………………………</w:t>
      </w:r>
      <w:r w:rsidR="000F0CF0">
        <w:rPr>
          <w:b w:val="0"/>
        </w:rPr>
        <w:t>..3</w:t>
      </w:r>
    </w:p>
    <w:p w:rsidR="006E3B07" w:rsidRDefault="006E3B07" w:rsidP="006E3B07">
      <w:pPr>
        <w:pStyle w:val="22"/>
        <w:keepNext/>
        <w:keepLines/>
        <w:shd w:val="clear" w:color="auto" w:fill="auto"/>
        <w:spacing w:after="0" w:line="240" w:lineRule="auto"/>
        <w:jc w:val="both"/>
      </w:pPr>
      <w:r w:rsidRPr="006E3B07">
        <w:t>Термины и определения</w:t>
      </w:r>
      <w:r>
        <w:t>………………</w:t>
      </w:r>
      <w:r w:rsidR="009479A1">
        <w:t>…………………………………………………</w:t>
      </w:r>
      <w:r w:rsidR="000F0CF0">
        <w:t>.4</w:t>
      </w:r>
    </w:p>
    <w:p w:rsidR="006E3B07" w:rsidRDefault="006E3B07" w:rsidP="006E3B07">
      <w:pPr>
        <w:pStyle w:val="12"/>
        <w:keepNext/>
        <w:keepLines/>
        <w:shd w:val="clear" w:color="auto" w:fill="auto"/>
        <w:spacing w:after="0" w:line="240" w:lineRule="auto"/>
        <w:jc w:val="both"/>
        <w:rPr>
          <w:b w:val="0"/>
        </w:rPr>
      </w:pPr>
      <w:r w:rsidRPr="006E3B07">
        <w:rPr>
          <w:b w:val="0"/>
        </w:rPr>
        <w:t>Общие сведения о системе теплоснабжения</w:t>
      </w:r>
      <w:r>
        <w:rPr>
          <w:b w:val="0"/>
        </w:rPr>
        <w:t>…</w:t>
      </w:r>
      <w:r w:rsidR="009479A1">
        <w:rPr>
          <w:b w:val="0"/>
        </w:rPr>
        <w:t>………………………………………</w:t>
      </w:r>
      <w:r w:rsidR="006C4482">
        <w:rPr>
          <w:b w:val="0"/>
        </w:rPr>
        <w:t>…</w:t>
      </w:r>
      <w:r w:rsidR="000F0CF0">
        <w:rPr>
          <w:b w:val="0"/>
        </w:rPr>
        <w:t>8</w:t>
      </w:r>
    </w:p>
    <w:p w:rsidR="006E3B07" w:rsidRPr="006E3B07" w:rsidRDefault="006E3B07" w:rsidP="006E3B07">
      <w:pPr>
        <w:pStyle w:val="50"/>
        <w:shd w:val="clear" w:color="auto" w:fill="auto"/>
        <w:tabs>
          <w:tab w:val="left" w:pos="1039"/>
        </w:tabs>
        <w:spacing w:after="0" w:line="240" w:lineRule="auto"/>
        <w:ind w:firstLine="0"/>
        <w:rPr>
          <w:b w:val="0"/>
        </w:rPr>
      </w:pPr>
      <w:r>
        <w:rPr>
          <w:b w:val="0"/>
        </w:rPr>
        <w:t xml:space="preserve">1. </w:t>
      </w:r>
      <w:r w:rsidRPr="006E3B07">
        <w:rPr>
          <w:b w:val="0"/>
        </w:rPr>
        <w:t xml:space="preserve">Показатели существующего и перспективного спроса на тепловую энергию (мощность) и теплоноситель в установленных границах территории </w:t>
      </w:r>
      <w:r w:rsidR="00E55254">
        <w:rPr>
          <w:b w:val="0"/>
        </w:rPr>
        <w:t>поселения</w:t>
      </w:r>
      <w:r>
        <w:rPr>
          <w:b w:val="0"/>
        </w:rPr>
        <w:t>…</w:t>
      </w:r>
      <w:r w:rsidR="006C4482">
        <w:rPr>
          <w:b w:val="0"/>
        </w:rPr>
        <w:t>…</w:t>
      </w:r>
      <w:r w:rsidR="000F0CF0">
        <w:rPr>
          <w:b w:val="0"/>
        </w:rPr>
        <w:t>9</w:t>
      </w:r>
    </w:p>
    <w:p w:rsidR="006E3B07" w:rsidRDefault="006E3B07" w:rsidP="006E3B07">
      <w:pPr>
        <w:pStyle w:val="12"/>
        <w:keepNext/>
        <w:keepLines/>
        <w:shd w:val="clear" w:color="auto" w:fill="auto"/>
        <w:spacing w:after="0" w:line="240" w:lineRule="auto"/>
        <w:jc w:val="both"/>
        <w:rPr>
          <w:b w:val="0"/>
        </w:rPr>
      </w:pPr>
      <w:r>
        <w:rPr>
          <w:b w:val="0"/>
        </w:rPr>
        <w:t>2.</w:t>
      </w:r>
      <w:r w:rsidRPr="006E3B07">
        <w:rPr>
          <w:b w:val="0"/>
        </w:rPr>
        <w:t>Существующие и перспективные балансы располагаемой тепловой мощности источников тепловой энергии и тепловой нагрузки потребителей</w:t>
      </w:r>
      <w:r>
        <w:rPr>
          <w:b w:val="0"/>
        </w:rPr>
        <w:t xml:space="preserve"> ………………</w:t>
      </w:r>
      <w:r w:rsidR="006C4482">
        <w:rPr>
          <w:b w:val="0"/>
        </w:rPr>
        <w:t>….</w:t>
      </w:r>
      <w:r w:rsidR="00184724">
        <w:rPr>
          <w:b w:val="0"/>
        </w:rPr>
        <w:t>11</w:t>
      </w:r>
    </w:p>
    <w:p w:rsidR="006E3B07" w:rsidRDefault="006E3B07" w:rsidP="006E3B07">
      <w:pPr>
        <w:pStyle w:val="50"/>
        <w:shd w:val="clear" w:color="auto" w:fill="auto"/>
        <w:tabs>
          <w:tab w:val="left" w:pos="939"/>
        </w:tabs>
        <w:spacing w:after="0" w:line="240" w:lineRule="auto"/>
        <w:ind w:firstLine="0"/>
        <w:rPr>
          <w:b w:val="0"/>
        </w:rPr>
      </w:pPr>
      <w:r>
        <w:rPr>
          <w:b w:val="0"/>
        </w:rPr>
        <w:t xml:space="preserve">3. </w:t>
      </w:r>
      <w:r w:rsidRPr="006E3B07">
        <w:rPr>
          <w:b w:val="0"/>
        </w:rPr>
        <w:t>Существующие и перспективные балансы теплоносителя</w:t>
      </w:r>
      <w:r>
        <w:rPr>
          <w:b w:val="0"/>
        </w:rPr>
        <w:t>………………………</w:t>
      </w:r>
      <w:r w:rsidR="006C4482">
        <w:rPr>
          <w:b w:val="0"/>
        </w:rPr>
        <w:t>…</w:t>
      </w:r>
      <w:r w:rsidR="00184724">
        <w:rPr>
          <w:b w:val="0"/>
        </w:rPr>
        <w:t>14</w:t>
      </w:r>
    </w:p>
    <w:p w:rsidR="006E3B07" w:rsidRPr="006E3B07" w:rsidRDefault="006E3B07" w:rsidP="006E3B07">
      <w:pPr>
        <w:pStyle w:val="50"/>
        <w:shd w:val="clear" w:color="auto" w:fill="auto"/>
        <w:tabs>
          <w:tab w:val="left" w:pos="939"/>
        </w:tabs>
        <w:spacing w:after="0" w:line="240" w:lineRule="auto"/>
        <w:ind w:firstLine="0"/>
        <w:rPr>
          <w:b w:val="0"/>
        </w:rPr>
      </w:pPr>
      <w:r>
        <w:rPr>
          <w:b w:val="0"/>
        </w:rPr>
        <w:t xml:space="preserve">4. </w:t>
      </w:r>
      <w:r w:rsidR="009479A1" w:rsidRPr="00F554BE">
        <w:rPr>
          <w:b w:val="0"/>
          <w:bCs w:val="0"/>
        </w:rPr>
        <w:t xml:space="preserve">Основные положения мастер-плана развития системтеплоснабжения </w:t>
      </w:r>
      <w:r w:rsidR="00E55254">
        <w:rPr>
          <w:b w:val="0"/>
          <w:bCs w:val="0"/>
        </w:rPr>
        <w:t>поселения</w:t>
      </w:r>
      <w:r w:rsidR="009479A1">
        <w:rPr>
          <w:b w:val="0"/>
          <w:bCs w:val="0"/>
        </w:rPr>
        <w:t>.</w:t>
      </w:r>
      <w:r w:rsidR="000F0CF0">
        <w:rPr>
          <w:b w:val="0"/>
          <w:bCs w:val="0"/>
        </w:rPr>
        <w:t>1</w:t>
      </w:r>
      <w:r w:rsidR="00184724">
        <w:rPr>
          <w:b w:val="0"/>
          <w:bCs w:val="0"/>
        </w:rPr>
        <w:t>4</w:t>
      </w:r>
    </w:p>
    <w:p w:rsidR="006E3B07" w:rsidRDefault="009479A1" w:rsidP="006E3B07">
      <w:pPr>
        <w:pStyle w:val="12"/>
        <w:keepNext/>
        <w:keepLines/>
        <w:shd w:val="clear" w:color="auto" w:fill="auto"/>
        <w:spacing w:after="0" w:line="240" w:lineRule="auto"/>
        <w:jc w:val="both"/>
        <w:rPr>
          <w:b w:val="0"/>
        </w:rPr>
      </w:pPr>
      <w:r>
        <w:rPr>
          <w:b w:val="0"/>
        </w:rPr>
        <w:t xml:space="preserve">5. </w:t>
      </w:r>
      <w:r w:rsidRPr="009479A1">
        <w:rPr>
          <w:b w:val="0"/>
        </w:rPr>
        <w:t>Предложения по строительству, реконструкции и техническому перевооружению источников тепловой энергии</w:t>
      </w:r>
      <w:r>
        <w:rPr>
          <w:b w:val="0"/>
        </w:rPr>
        <w:t>…………………………………………………………</w:t>
      </w:r>
      <w:r w:rsidR="00184724">
        <w:rPr>
          <w:b w:val="0"/>
        </w:rPr>
        <w:t>.</w:t>
      </w:r>
      <w:r w:rsidR="006C4482">
        <w:rPr>
          <w:b w:val="0"/>
        </w:rPr>
        <w:t>..</w:t>
      </w:r>
      <w:r w:rsidR="00184724">
        <w:rPr>
          <w:b w:val="0"/>
        </w:rPr>
        <w:t>15</w:t>
      </w:r>
    </w:p>
    <w:p w:rsidR="009479A1" w:rsidRPr="006E3B07" w:rsidRDefault="009479A1" w:rsidP="006E3B07">
      <w:pPr>
        <w:pStyle w:val="12"/>
        <w:keepNext/>
        <w:keepLines/>
        <w:shd w:val="clear" w:color="auto" w:fill="auto"/>
        <w:spacing w:after="0" w:line="240" w:lineRule="auto"/>
        <w:jc w:val="both"/>
        <w:rPr>
          <w:b w:val="0"/>
        </w:rPr>
      </w:pPr>
      <w:r>
        <w:rPr>
          <w:b w:val="0"/>
        </w:rPr>
        <w:t xml:space="preserve">6. </w:t>
      </w:r>
      <w:r w:rsidRPr="009479A1">
        <w:rPr>
          <w:b w:val="0"/>
        </w:rPr>
        <w:t>Предложения по строительству и реконструкции тепловых сетей</w:t>
      </w:r>
      <w:r>
        <w:rPr>
          <w:b w:val="0"/>
        </w:rPr>
        <w:t>………………</w:t>
      </w:r>
      <w:r w:rsidR="006C4482">
        <w:rPr>
          <w:b w:val="0"/>
        </w:rPr>
        <w:t>..</w:t>
      </w:r>
      <w:r w:rsidR="00184724">
        <w:rPr>
          <w:b w:val="0"/>
        </w:rPr>
        <w:t>21</w:t>
      </w:r>
    </w:p>
    <w:p w:rsidR="006E3B07" w:rsidRPr="009479A1" w:rsidRDefault="009479A1" w:rsidP="009479A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79A1">
        <w:rPr>
          <w:rFonts w:ascii="Times New Roman" w:eastAsia="Times New Roman" w:hAnsi="Times New Roman" w:cs="Times New Roman"/>
          <w:bCs/>
          <w:sz w:val="28"/>
          <w:szCs w:val="28"/>
        </w:rPr>
        <w:t>7. Предложенияпо переводу открытых систем теплоснабжения(горячего водоснабжения) в закрытые системы горячего водоснабжения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……………………</w:t>
      </w:r>
      <w:r w:rsidR="006C4482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0F0CF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18472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</w:p>
    <w:p w:rsidR="006E3B07" w:rsidRPr="009479A1" w:rsidRDefault="009479A1" w:rsidP="009479A1">
      <w:pPr>
        <w:pStyle w:val="22"/>
        <w:keepNext/>
        <w:keepLines/>
        <w:shd w:val="clear" w:color="auto" w:fill="auto"/>
        <w:spacing w:after="0" w:line="240" w:lineRule="auto"/>
        <w:jc w:val="both"/>
        <w:rPr>
          <w:bCs/>
        </w:rPr>
      </w:pPr>
      <w:r>
        <w:rPr>
          <w:bCs/>
        </w:rPr>
        <w:t xml:space="preserve">8. </w:t>
      </w:r>
      <w:r>
        <w:t>Перспективные топливные балансы………………………………………………</w:t>
      </w:r>
      <w:r w:rsidR="006C4482">
        <w:t>.</w:t>
      </w:r>
      <w:r>
        <w:t>…</w:t>
      </w:r>
      <w:r w:rsidR="000F0CF0">
        <w:t>2</w:t>
      </w:r>
      <w:r w:rsidR="00184724">
        <w:t>2</w:t>
      </w:r>
    </w:p>
    <w:p w:rsidR="006E3B07" w:rsidRPr="006E3B07" w:rsidRDefault="009479A1" w:rsidP="009479A1">
      <w:pPr>
        <w:pStyle w:val="12"/>
        <w:keepNext/>
        <w:keepLines/>
        <w:shd w:val="clear" w:color="auto" w:fill="auto"/>
        <w:spacing w:after="0" w:line="240" w:lineRule="auto"/>
        <w:jc w:val="both"/>
        <w:rPr>
          <w:b w:val="0"/>
        </w:rPr>
      </w:pPr>
      <w:r>
        <w:rPr>
          <w:b w:val="0"/>
        </w:rPr>
        <w:t>9.</w:t>
      </w:r>
      <w:r w:rsidRPr="009479A1">
        <w:rPr>
          <w:b w:val="0"/>
        </w:rPr>
        <w:t>Инвестиции в строительство, реконструкцию и техническое перевооружение</w:t>
      </w:r>
      <w:r w:rsidR="006C4482">
        <w:rPr>
          <w:b w:val="0"/>
        </w:rPr>
        <w:t>…</w:t>
      </w:r>
      <w:r w:rsidR="000F0CF0">
        <w:rPr>
          <w:b w:val="0"/>
        </w:rPr>
        <w:t>.2</w:t>
      </w:r>
      <w:r w:rsidR="00184724">
        <w:rPr>
          <w:b w:val="0"/>
        </w:rPr>
        <w:t>2</w:t>
      </w:r>
    </w:p>
    <w:p w:rsidR="006E3B07" w:rsidRPr="009479A1" w:rsidRDefault="009479A1" w:rsidP="009479A1">
      <w:pPr>
        <w:pStyle w:val="12"/>
        <w:keepNext/>
        <w:keepLines/>
        <w:shd w:val="clear" w:color="auto" w:fill="auto"/>
        <w:spacing w:after="0" w:line="240" w:lineRule="auto"/>
        <w:jc w:val="both"/>
        <w:rPr>
          <w:b w:val="0"/>
        </w:rPr>
      </w:pPr>
      <w:r w:rsidRPr="009479A1">
        <w:rPr>
          <w:b w:val="0"/>
        </w:rPr>
        <w:t xml:space="preserve">10. </w:t>
      </w:r>
      <w:r w:rsidRPr="00C63724">
        <w:rPr>
          <w:b w:val="0"/>
        </w:rPr>
        <w:t>Решение о присвоении статуса единой теплоснабжающейорганизации</w:t>
      </w:r>
      <w:r>
        <w:rPr>
          <w:b w:val="0"/>
        </w:rPr>
        <w:t>………</w:t>
      </w:r>
      <w:r w:rsidR="006C4482">
        <w:rPr>
          <w:b w:val="0"/>
        </w:rPr>
        <w:t>..</w:t>
      </w:r>
      <w:r w:rsidR="000F0CF0">
        <w:rPr>
          <w:b w:val="0"/>
        </w:rPr>
        <w:t>2</w:t>
      </w:r>
      <w:r w:rsidR="00184724">
        <w:rPr>
          <w:b w:val="0"/>
        </w:rPr>
        <w:t>4</w:t>
      </w:r>
    </w:p>
    <w:p w:rsidR="009479A1" w:rsidRPr="009479A1" w:rsidRDefault="009479A1" w:rsidP="009479A1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79A1">
        <w:rPr>
          <w:rFonts w:ascii="Times New Roman" w:eastAsia="Times New Roman" w:hAnsi="Times New Roman" w:cs="Times New Roman"/>
          <w:bCs/>
          <w:sz w:val="28"/>
          <w:szCs w:val="28"/>
        </w:rPr>
        <w:t>11. Решение о распределении тепловой нагрузки между источниками</w:t>
      </w:r>
    </w:p>
    <w:p w:rsidR="009479A1" w:rsidRDefault="009479A1" w:rsidP="009479A1">
      <w:pPr>
        <w:pStyle w:val="22"/>
        <w:shd w:val="clear" w:color="auto" w:fill="auto"/>
        <w:spacing w:after="0" w:line="240" w:lineRule="auto"/>
        <w:jc w:val="both"/>
        <w:rPr>
          <w:bCs/>
        </w:rPr>
      </w:pPr>
      <w:r w:rsidRPr="009479A1">
        <w:rPr>
          <w:bCs/>
        </w:rPr>
        <w:t>тепловой энергии</w:t>
      </w:r>
      <w:r>
        <w:rPr>
          <w:bCs/>
        </w:rPr>
        <w:t>…………………………………………………………………………</w:t>
      </w:r>
      <w:r w:rsidR="000F0CF0">
        <w:rPr>
          <w:bCs/>
        </w:rPr>
        <w:t>2</w:t>
      </w:r>
      <w:r w:rsidR="00184724">
        <w:rPr>
          <w:bCs/>
        </w:rPr>
        <w:t>7</w:t>
      </w:r>
    </w:p>
    <w:p w:rsidR="000F0CF0" w:rsidRPr="009479A1" w:rsidRDefault="000F0CF0" w:rsidP="000F0CF0">
      <w:pPr>
        <w:pStyle w:val="12"/>
        <w:keepNext/>
        <w:keepLines/>
        <w:shd w:val="clear" w:color="auto" w:fill="auto"/>
        <w:spacing w:after="0" w:line="240" w:lineRule="auto"/>
        <w:jc w:val="both"/>
        <w:rPr>
          <w:b w:val="0"/>
        </w:rPr>
      </w:pPr>
      <w:r>
        <w:rPr>
          <w:b w:val="0"/>
        </w:rPr>
        <w:t xml:space="preserve">12. </w:t>
      </w:r>
      <w:r w:rsidRPr="00AA420A">
        <w:rPr>
          <w:b w:val="0"/>
        </w:rPr>
        <w:t>Решение по бесхозяйным тепловым сетям</w:t>
      </w:r>
      <w:r>
        <w:rPr>
          <w:b w:val="0"/>
        </w:rPr>
        <w:t>…………………………………………2</w:t>
      </w:r>
      <w:r w:rsidR="00184724">
        <w:rPr>
          <w:b w:val="0"/>
        </w:rPr>
        <w:t>7</w:t>
      </w:r>
    </w:p>
    <w:p w:rsidR="000F0CF0" w:rsidRPr="009479A1" w:rsidRDefault="000F0CF0" w:rsidP="000F0CF0">
      <w:pPr>
        <w:pStyle w:val="12"/>
        <w:keepNext/>
        <w:keepLines/>
        <w:shd w:val="clear" w:color="auto" w:fill="auto"/>
        <w:spacing w:after="0" w:line="240" w:lineRule="auto"/>
        <w:jc w:val="both"/>
        <w:rPr>
          <w:b w:val="0"/>
        </w:rPr>
      </w:pPr>
      <w:r>
        <w:rPr>
          <w:b w:val="0"/>
        </w:rPr>
        <w:t xml:space="preserve">13. </w:t>
      </w:r>
      <w:r w:rsidRPr="008D43B8">
        <w:rPr>
          <w:b w:val="0"/>
        </w:rPr>
        <w:t>Синхронизация схемы теплоснабжения со схемойгазоснабжения и газификации субъекта Российской Федерации и (или</w:t>
      </w:r>
      <w:r>
        <w:rPr>
          <w:b w:val="0"/>
        </w:rPr>
        <w:t xml:space="preserve">) </w:t>
      </w:r>
      <w:r w:rsidR="00E55254">
        <w:rPr>
          <w:b w:val="0"/>
        </w:rPr>
        <w:t>поселения</w:t>
      </w:r>
      <w:r w:rsidRPr="008D43B8">
        <w:rPr>
          <w:b w:val="0"/>
        </w:rPr>
        <w:t xml:space="preserve">, схемой и программой развития электроэнергетики, а также сосхемой водоснабжения и водоотведения </w:t>
      </w:r>
      <w:r w:rsidR="00E55254">
        <w:rPr>
          <w:b w:val="0"/>
        </w:rPr>
        <w:t>поселения</w:t>
      </w:r>
      <w:r>
        <w:rPr>
          <w:b w:val="0"/>
        </w:rPr>
        <w:t>..2</w:t>
      </w:r>
      <w:r w:rsidR="00184724">
        <w:rPr>
          <w:b w:val="0"/>
        </w:rPr>
        <w:t>7</w:t>
      </w:r>
    </w:p>
    <w:p w:rsidR="000F0CF0" w:rsidRPr="009479A1" w:rsidRDefault="000F0CF0" w:rsidP="000F0CF0">
      <w:pPr>
        <w:pStyle w:val="12"/>
        <w:keepNext/>
        <w:keepLines/>
        <w:shd w:val="clear" w:color="auto" w:fill="auto"/>
        <w:spacing w:after="0" w:line="240" w:lineRule="auto"/>
        <w:jc w:val="both"/>
        <w:rPr>
          <w:b w:val="0"/>
        </w:rPr>
      </w:pPr>
      <w:r>
        <w:rPr>
          <w:b w:val="0"/>
        </w:rPr>
        <w:t xml:space="preserve">14. </w:t>
      </w:r>
      <w:r w:rsidRPr="005F499D">
        <w:rPr>
          <w:b w:val="0"/>
        </w:rPr>
        <w:t xml:space="preserve">Индикаторы развития систем теплоснабжения </w:t>
      </w:r>
      <w:r w:rsidR="00E55254">
        <w:rPr>
          <w:b w:val="0"/>
        </w:rPr>
        <w:t>поселения</w:t>
      </w:r>
      <w:r>
        <w:rPr>
          <w:b w:val="0"/>
        </w:rPr>
        <w:t xml:space="preserve">, </w:t>
      </w:r>
      <w:r w:rsidRPr="005F499D">
        <w:rPr>
          <w:b w:val="0"/>
        </w:rPr>
        <w:t>городского округа, города федерального значения</w:t>
      </w:r>
      <w:r>
        <w:rPr>
          <w:b w:val="0"/>
        </w:rPr>
        <w:t>…………………………………………………………</w:t>
      </w:r>
      <w:r w:rsidR="006C4482">
        <w:rPr>
          <w:b w:val="0"/>
        </w:rPr>
        <w:t>..</w:t>
      </w:r>
      <w:r w:rsidR="00184724">
        <w:rPr>
          <w:b w:val="0"/>
        </w:rPr>
        <w:t>29</w:t>
      </w:r>
    </w:p>
    <w:p w:rsidR="000F0CF0" w:rsidRDefault="000F0CF0" w:rsidP="000F0CF0">
      <w:pPr>
        <w:pStyle w:val="12"/>
        <w:keepNext/>
        <w:keepLines/>
        <w:shd w:val="clear" w:color="auto" w:fill="auto"/>
        <w:spacing w:after="0" w:line="240" w:lineRule="auto"/>
        <w:jc w:val="both"/>
        <w:rPr>
          <w:b w:val="0"/>
        </w:rPr>
      </w:pPr>
      <w:r w:rsidRPr="000F0CF0">
        <w:rPr>
          <w:b w:val="0"/>
        </w:rPr>
        <w:t>15.</w:t>
      </w:r>
      <w:r w:rsidRPr="006B12E1">
        <w:rPr>
          <w:b w:val="0"/>
        </w:rPr>
        <w:t>Ценовые (тарифные) последствия</w:t>
      </w:r>
      <w:r>
        <w:rPr>
          <w:b w:val="0"/>
        </w:rPr>
        <w:t>…………………………………………………</w:t>
      </w:r>
      <w:r w:rsidR="00184724">
        <w:rPr>
          <w:b w:val="0"/>
        </w:rPr>
        <w:t>.</w:t>
      </w:r>
      <w:r w:rsidR="006C4482">
        <w:rPr>
          <w:b w:val="0"/>
        </w:rPr>
        <w:t>.</w:t>
      </w:r>
      <w:r w:rsidR="00184724">
        <w:rPr>
          <w:b w:val="0"/>
        </w:rPr>
        <w:t>30</w:t>
      </w:r>
    </w:p>
    <w:p w:rsidR="005B0C2D" w:rsidRDefault="005B0C2D" w:rsidP="000F0CF0">
      <w:pPr>
        <w:pStyle w:val="12"/>
        <w:keepNext/>
        <w:keepLines/>
        <w:shd w:val="clear" w:color="auto" w:fill="auto"/>
        <w:spacing w:after="0" w:line="240" w:lineRule="auto"/>
        <w:jc w:val="both"/>
      </w:pPr>
      <w:r>
        <w:rPr>
          <w:b w:val="0"/>
        </w:rPr>
        <w:t xml:space="preserve">16. </w:t>
      </w:r>
      <w:r w:rsidR="0076768D">
        <w:rPr>
          <w:b w:val="0"/>
        </w:rPr>
        <w:t>Список литературы…………………………………………………………………</w:t>
      </w:r>
      <w:r w:rsidR="00184724">
        <w:rPr>
          <w:b w:val="0"/>
        </w:rPr>
        <w:t>..3</w:t>
      </w:r>
      <w:r w:rsidR="00C82E74">
        <w:rPr>
          <w:b w:val="0"/>
        </w:rPr>
        <w:t>1</w:t>
      </w:r>
    </w:p>
    <w:p w:rsidR="000F0CF0" w:rsidRPr="009479A1" w:rsidRDefault="000F0CF0" w:rsidP="009479A1">
      <w:pPr>
        <w:pStyle w:val="22"/>
        <w:shd w:val="clear" w:color="auto" w:fill="auto"/>
        <w:spacing w:after="0" w:line="240" w:lineRule="auto"/>
        <w:jc w:val="both"/>
        <w:rPr>
          <w:bCs/>
        </w:rPr>
      </w:pPr>
    </w:p>
    <w:p w:rsidR="000F0CF0" w:rsidRDefault="000F0CF0" w:rsidP="006E3B07">
      <w:pPr>
        <w:pStyle w:val="12"/>
        <w:keepNext/>
        <w:keepLines/>
        <w:shd w:val="clear" w:color="auto" w:fill="auto"/>
        <w:spacing w:after="0" w:line="240" w:lineRule="auto"/>
        <w:ind w:firstLine="709"/>
        <w:jc w:val="both"/>
      </w:pPr>
    </w:p>
    <w:p w:rsidR="000F0CF0" w:rsidRDefault="000F0CF0" w:rsidP="000F0CF0">
      <w:pPr>
        <w:pStyle w:val="12"/>
        <w:keepLines/>
        <w:shd w:val="clear" w:color="auto" w:fill="auto"/>
        <w:spacing w:after="0" w:line="240" w:lineRule="auto"/>
        <w:ind w:firstLine="709"/>
        <w:jc w:val="both"/>
      </w:pPr>
    </w:p>
    <w:p w:rsidR="000F0CF0" w:rsidRDefault="000F0CF0" w:rsidP="000F0CF0">
      <w:pPr>
        <w:pStyle w:val="12"/>
        <w:keepLines/>
        <w:shd w:val="clear" w:color="auto" w:fill="auto"/>
        <w:spacing w:after="0" w:line="240" w:lineRule="auto"/>
        <w:ind w:firstLine="709"/>
        <w:jc w:val="both"/>
      </w:pPr>
    </w:p>
    <w:p w:rsidR="000F0CF0" w:rsidRDefault="000F0CF0" w:rsidP="000F0CF0">
      <w:pPr>
        <w:pStyle w:val="12"/>
        <w:keepLines/>
        <w:shd w:val="clear" w:color="auto" w:fill="auto"/>
        <w:spacing w:after="0" w:line="240" w:lineRule="auto"/>
        <w:ind w:firstLine="709"/>
        <w:jc w:val="both"/>
      </w:pPr>
    </w:p>
    <w:p w:rsidR="000F0CF0" w:rsidRDefault="000F0CF0" w:rsidP="000F0CF0">
      <w:pPr>
        <w:pStyle w:val="12"/>
        <w:keepLines/>
        <w:shd w:val="clear" w:color="auto" w:fill="auto"/>
        <w:spacing w:after="0" w:line="240" w:lineRule="auto"/>
        <w:ind w:firstLine="709"/>
        <w:jc w:val="both"/>
      </w:pPr>
    </w:p>
    <w:p w:rsidR="000F0CF0" w:rsidRDefault="000F0CF0" w:rsidP="000F0CF0">
      <w:pPr>
        <w:pStyle w:val="12"/>
        <w:keepLines/>
        <w:shd w:val="clear" w:color="auto" w:fill="auto"/>
        <w:spacing w:after="0" w:line="240" w:lineRule="auto"/>
        <w:ind w:firstLine="709"/>
        <w:jc w:val="both"/>
      </w:pPr>
    </w:p>
    <w:p w:rsidR="000F0CF0" w:rsidRDefault="000F0CF0" w:rsidP="000F0CF0">
      <w:pPr>
        <w:pStyle w:val="12"/>
        <w:keepLines/>
        <w:shd w:val="clear" w:color="auto" w:fill="auto"/>
        <w:spacing w:after="0" w:line="240" w:lineRule="auto"/>
        <w:ind w:firstLine="709"/>
        <w:jc w:val="both"/>
      </w:pPr>
    </w:p>
    <w:p w:rsidR="000F0CF0" w:rsidRDefault="000F0CF0" w:rsidP="000F0CF0">
      <w:pPr>
        <w:pStyle w:val="12"/>
        <w:keepLines/>
        <w:shd w:val="clear" w:color="auto" w:fill="auto"/>
        <w:spacing w:after="0" w:line="240" w:lineRule="auto"/>
        <w:ind w:firstLine="709"/>
        <w:jc w:val="both"/>
      </w:pPr>
    </w:p>
    <w:p w:rsidR="000F0CF0" w:rsidRDefault="000F0CF0" w:rsidP="000F0CF0">
      <w:pPr>
        <w:pStyle w:val="12"/>
        <w:keepLines/>
        <w:shd w:val="clear" w:color="auto" w:fill="auto"/>
        <w:spacing w:after="0" w:line="240" w:lineRule="auto"/>
        <w:ind w:firstLine="709"/>
        <w:jc w:val="both"/>
      </w:pPr>
    </w:p>
    <w:p w:rsidR="000F0CF0" w:rsidRDefault="000F0CF0" w:rsidP="000F0CF0">
      <w:pPr>
        <w:pStyle w:val="12"/>
        <w:keepLines/>
        <w:shd w:val="clear" w:color="auto" w:fill="auto"/>
        <w:spacing w:after="0" w:line="240" w:lineRule="auto"/>
        <w:ind w:firstLine="709"/>
        <w:jc w:val="both"/>
      </w:pPr>
    </w:p>
    <w:p w:rsidR="000F0CF0" w:rsidRDefault="000F0CF0" w:rsidP="000F0CF0">
      <w:pPr>
        <w:pStyle w:val="12"/>
        <w:keepLines/>
        <w:shd w:val="clear" w:color="auto" w:fill="auto"/>
        <w:spacing w:after="0" w:line="240" w:lineRule="auto"/>
        <w:ind w:firstLine="709"/>
        <w:jc w:val="both"/>
      </w:pPr>
    </w:p>
    <w:p w:rsidR="000F0CF0" w:rsidRDefault="000F0CF0" w:rsidP="000F0CF0">
      <w:pPr>
        <w:pStyle w:val="12"/>
        <w:keepLines/>
        <w:shd w:val="clear" w:color="auto" w:fill="auto"/>
        <w:spacing w:after="0" w:line="240" w:lineRule="auto"/>
        <w:ind w:firstLine="709"/>
        <w:jc w:val="both"/>
      </w:pPr>
    </w:p>
    <w:p w:rsidR="000F0CF0" w:rsidRDefault="000F0CF0" w:rsidP="000F0CF0">
      <w:pPr>
        <w:pStyle w:val="12"/>
        <w:keepLines/>
        <w:shd w:val="clear" w:color="auto" w:fill="auto"/>
        <w:spacing w:after="0" w:line="240" w:lineRule="auto"/>
        <w:ind w:firstLine="709"/>
        <w:jc w:val="both"/>
      </w:pPr>
    </w:p>
    <w:p w:rsidR="000F0CF0" w:rsidRDefault="000F0CF0" w:rsidP="000F0CF0">
      <w:pPr>
        <w:pStyle w:val="12"/>
        <w:keepLines/>
        <w:shd w:val="clear" w:color="auto" w:fill="auto"/>
        <w:spacing w:after="0" w:line="240" w:lineRule="auto"/>
        <w:ind w:firstLine="709"/>
        <w:jc w:val="both"/>
      </w:pPr>
    </w:p>
    <w:p w:rsidR="000F0CF0" w:rsidRDefault="000F0CF0" w:rsidP="000F0CF0">
      <w:pPr>
        <w:pStyle w:val="12"/>
        <w:keepLines/>
        <w:shd w:val="clear" w:color="auto" w:fill="auto"/>
        <w:spacing w:after="0" w:line="240" w:lineRule="auto"/>
        <w:ind w:firstLine="709"/>
        <w:jc w:val="both"/>
      </w:pPr>
    </w:p>
    <w:p w:rsidR="000F0CF0" w:rsidRDefault="000F0CF0" w:rsidP="000F0CF0">
      <w:pPr>
        <w:pStyle w:val="12"/>
        <w:keepLines/>
        <w:shd w:val="clear" w:color="auto" w:fill="auto"/>
        <w:spacing w:after="0" w:line="240" w:lineRule="auto"/>
        <w:ind w:firstLine="709"/>
        <w:jc w:val="both"/>
      </w:pPr>
    </w:p>
    <w:p w:rsidR="009C54EE" w:rsidRDefault="000F0CF0" w:rsidP="000F0CF0">
      <w:pPr>
        <w:pStyle w:val="12"/>
        <w:keepLines/>
        <w:shd w:val="clear" w:color="auto" w:fill="auto"/>
        <w:spacing w:after="0" w:line="240" w:lineRule="auto"/>
        <w:ind w:firstLine="709"/>
        <w:jc w:val="both"/>
      </w:pPr>
      <w:r>
        <w:lastRenderedPageBreak/>
        <w:t>В</w:t>
      </w:r>
      <w:r w:rsidR="005C6F68" w:rsidRPr="005C6F68">
        <w:t>ведение</w:t>
      </w:r>
      <w:bookmarkEnd w:id="0"/>
    </w:p>
    <w:p w:rsidR="000F0CF0" w:rsidRPr="005C6F68" w:rsidRDefault="000F0CF0" w:rsidP="000F0CF0">
      <w:pPr>
        <w:pStyle w:val="12"/>
        <w:keepNext/>
        <w:keepLines/>
        <w:shd w:val="clear" w:color="auto" w:fill="auto"/>
        <w:spacing w:after="0" w:line="240" w:lineRule="auto"/>
        <w:ind w:firstLine="709"/>
        <w:jc w:val="both"/>
      </w:pPr>
    </w:p>
    <w:p w:rsidR="009C54EE" w:rsidRDefault="0088549F" w:rsidP="006E3B07">
      <w:pPr>
        <w:pStyle w:val="22"/>
        <w:shd w:val="clear" w:color="auto" w:fill="auto"/>
        <w:tabs>
          <w:tab w:val="left" w:pos="6302"/>
        </w:tabs>
        <w:spacing w:after="0" w:line="240" w:lineRule="auto"/>
        <w:ind w:firstLine="709"/>
        <w:jc w:val="both"/>
      </w:pPr>
      <w:r>
        <w:t>Разработка схемы теплоснабжения выполнена в соответствии с требованиями Федеральн</w:t>
      </w:r>
      <w:r w:rsidR="005C6F68">
        <w:t>ого закона от 27.07.2010 года №</w:t>
      </w:r>
      <w:r>
        <w:t>190-ФЗ «О теплоснабжении»,</w:t>
      </w:r>
      <w:r w:rsidR="001D48DE">
        <w:t xml:space="preserve"> </w:t>
      </w:r>
      <w:r>
        <w:t>Постановления Правительства Российской Федерации от 22.02.2012 года №154 «О требованиях к схемам теплоснабжения, порядку их разработки и утверждения».</w:t>
      </w:r>
    </w:p>
    <w:p w:rsidR="009C54EE" w:rsidRDefault="0088549F" w:rsidP="006E3B07">
      <w:pPr>
        <w:pStyle w:val="22"/>
        <w:shd w:val="clear" w:color="auto" w:fill="auto"/>
        <w:spacing w:after="0" w:line="240" w:lineRule="auto"/>
        <w:ind w:firstLine="709"/>
        <w:jc w:val="both"/>
      </w:pPr>
      <w:r>
        <w:t>Схема теплоснабжения разрабатывается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 же экономического стимулирования развития систем теплоснабжения и внедрения энергосберегающих технологий.</w:t>
      </w:r>
    </w:p>
    <w:p w:rsidR="009C54EE" w:rsidRDefault="0088549F" w:rsidP="006E3B07">
      <w:pPr>
        <w:pStyle w:val="22"/>
        <w:shd w:val="clear" w:color="auto" w:fill="auto"/>
        <w:spacing w:after="0" w:line="240" w:lineRule="auto"/>
        <w:ind w:firstLine="709"/>
        <w:jc w:val="both"/>
      </w:pPr>
      <w:r>
        <w:t>Схема теплоснабжения разработана на основе следующих принципов:</w:t>
      </w:r>
    </w:p>
    <w:p w:rsidR="009C54EE" w:rsidRDefault="0088549F" w:rsidP="006E3B07">
      <w:pPr>
        <w:pStyle w:val="22"/>
        <w:numPr>
          <w:ilvl w:val="0"/>
          <w:numId w:val="4"/>
        </w:numPr>
        <w:shd w:val="clear" w:color="auto" w:fill="auto"/>
        <w:tabs>
          <w:tab w:val="left" w:pos="823"/>
        </w:tabs>
        <w:spacing w:after="0" w:line="240" w:lineRule="auto"/>
        <w:ind w:firstLine="709"/>
        <w:jc w:val="both"/>
      </w:pPr>
      <w:r>
        <w:t>обеспечение безопасности и надежности теплоснабжения потребителей в соответствии с требованиями технических регламентов;</w:t>
      </w:r>
    </w:p>
    <w:p w:rsidR="009C54EE" w:rsidRDefault="0088549F" w:rsidP="006E3B07">
      <w:pPr>
        <w:pStyle w:val="22"/>
        <w:numPr>
          <w:ilvl w:val="0"/>
          <w:numId w:val="4"/>
        </w:numPr>
        <w:shd w:val="clear" w:color="auto" w:fill="auto"/>
        <w:tabs>
          <w:tab w:val="left" w:pos="833"/>
        </w:tabs>
        <w:spacing w:after="0" w:line="240" w:lineRule="auto"/>
        <w:ind w:firstLine="709"/>
        <w:jc w:val="both"/>
      </w:pPr>
      <w:r>
        <w:t>обеспечение энергетической эффективности теплоснабжения и потребления тепловой энергии с учетом требований, установленных действующими законами;</w:t>
      </w:r>
    </w:p>
    <w:p w:rsidR="009C54EE" w:rsidRDefault="0088549F" w:rsidP="006E3B07">
      <w:pPr>
        <w:pStyle w:val="22"/>
        <w:numPr>
          <w:ilvl w:val="0"/>
          <w:numId w:val="4"/>
        </w:numPr>
        <w:shd w:val="clear" w:color="auto" w:fill="auto"/>
        <w:tabs>
          <w:tab w:val="left" w:pos="833"/>
        </w:tabs>
        <w:spacing w:after="0" w:line="240" w:lineRule="auto"/>
        <w:ind w:firstLine="709"/>
        <w:jc w:val="both"/>
      </w:pPr>
      <w:r>
        <w:t>обеспечение приоритетного использования комбинированной выработки тепловой и электрической энергии для организации теплоснабжения с учетом ее экономической обоснованности;</w:t>
      </w:r>
    </w:p>
    <w:p w:rsidR="009C54EE" w:rsidRDefault="0088549F" w:rsidP="006E3B07">
      <w:pPr>
        <w:pStyle w:val="22"/>
        <w:numPr>
          <w:ilvl w:val="0"/>
          <w:numId w:val="4"/>
        </w:numPr>
        <w:shd w:val="clear" w:color="auto" w:fill="auto"/>
        <w:tabs>
          <w:tab w:val="left" w:pos="1037"/>
        </w:tabs>
        <w:spacing w:after="0" w:line="240" w:lineRule="auto"/>
        <w:ind w:firstLine="709"/>
        <w:jc w:val="both"/>
      </w:pPr>
      <w:r>
        <w:t>соблюдение баланса экономических интересов теплоснабжающих организаций и потребителей;</w:t>
      </w:r>
    </w:p>
    <w:p w:rsidR="009C54EE" w:rsidRDefault="0088549F" w:rsidP="006E3B07">
      <w:pPr>
        <w:pStyle w:val="22"/>
        <w:numPr>
          <w:ilvl w:val="0"/>
          <w:numId w:val="4"/>
        </w:numPr>
        <w:shd w:val="clear" w:color="auto" w:fill="auto"/>
        <w:tabs>
          <w:tab w:val="left" w:pos="828"/>
        </w:tabs>
        <w:spacing w:after="0" w:line="240" w:lineRule="auto"/>
        <w:ind w:firstLine="709"/>
        <w:jc w:val="both"/>
      </w:pPr>
      <w:r>
        <w:t>минимизации затрат на теплоснабжение в расчете на каждого потребителя в долгосрочной перспективе;</w:t>
      </w:r>
    </w:p>
    <w:p w:rsidR="009C54EE" w:rsidRDefault="0088549F" w:rsidP="006E3B07">
      <w:pPr>
        <w:pStyle w:val="22"/>
        <w:numPr>
          <w:ilvl w:val="0"/>
          <w:numId w:val="4"/>
        </w:numPr>
        <w:shd w:val="clear" w:color="auto" w:fill="auto"/>
        <w:tabs>
          <w:tab w:val="left" w:pos="857"/>
        </w:tabs>
        <w:spacing w:after="0" w:line="240" w:lineRule="auto"/>
        <w:ind w:firstLine="709"/>
        <w:jc w:val="both"/>
      </w:pPr>
      <w:r>
        <w:t>минимизации вредного воздействия на окружающую среду;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28"/>
        </w:tabs>
        <w:spacing w:after="0" w:line="240" w:lineRule="auto"/>
        <w:ind w:firstLine="709"/>
        <w:jc w:val="both"/>
      </w:pPr>
      <w:r>
        <w:t>обеспечение не дискриминационных и стабильных условий осуществления предпринимательской деятельности в сфере теплоснабжения;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28"/>
        </w:tabs>
        <w:spacing w:after="0" w:line="240" w:lineRule="auto"/>
        <w:ind w:firstLine="709"/>
        <w:jc w:val="both"/>
      </w:pPr>
      <w:r>
        <w:t>согласованности схемы теплоснабжения с иными программами развития сетей инжен</w:t>
      </w:r>
      <w:r w:rsidR="005C6F68">
        <w:t>ерно-технического обеспечения</w:t>
      </w:r>
      <w:r>
        <w:t>;</w:t>
      </w:r>
    </w:p>
    <w:p w:rsidR="009C54EE" w:rsidRDefault="0088549F" w:rsidP="009F55A8">
      <w:pPr>
        <w:pStyle w:val="22"/>
        <w:shd w:val="clear" w:color="auto" w:fill="auto"/>
        <w:spacing w:after="0" w:line="240" w:lineRule="auto"/>
        <w:ind w:firstLine="709"/>
        <w:jc w:val="both"/>
      </w:pPr>
      <w:r>
        <w:t>Техническая база для разработки схем теплоснабжения</w:t>
      </w:r>
    </w:p>
    <w:p w:rsidR="009C54EE" w:rsidRDefault="0088549F" w:rsidP="006E3B07">
      <w:pPr>
        <w:pStyle w:val="22"/>
        <w:numPr>
          <w:ilvl w:val="0"/>
          <w:numId w:val="4"/>
        </w:numPr>
        <w:shd w:val="clear" w:color="auto" w:fill="auto"/>
        <w:spacing w:after="0" w:line="240" w:lineRule="auto"/>
        <w:ind w:firstLine="709"/>
        <w:jc w:val="both"/>
      </w:pPr>
      <w:r>
        <w:t>эксплуатационная документация (расчетные температурные графики источников тепловой энергии, данные по присоединенным тепловым нагрузкам потребителей тепловой энергии, их видам и т.п.);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1008"/>
        </w:tabs>
        <w:spacing w:after="0" w:line="240" w:lineRule="auto"/>
        <w:ind w:firstLine="709"/>
        <w:jc w:val="both"/>
      </w:pPr>
      <w:r>
        <w:t>конструктивные данные по видам прокладки и типам применяемых теплоизоляционных конструкций, сроки эксплуатации тепловых сетей, конфигурация;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82"/>
        </w:tabs>
        <w:spacing w:after="0" w:line="240" w:lineRule="auto"/>
        <w:ind w:firstLine="709"/>
        <w:jc w:val="both"/>
      </w:pPr>
      <w:r>
        <w:t>данные технологического и коммерческого учета потребления топлива, отпуска и потребления тепловой энергии, теплоносителя;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82"/>
        </w:tabs>
        <w:spacing w:after="0" w:line="240" w:lineRule="auto"/>
        <w:ind w:firstLine="709"/>
        <w:jc w:val="both"/>
      </w:pPr>
      <w:r>
        <w:t>документы по хозяйственной и финансовой деятельности (действующие нормативы, тарифы и их составляющие, договора на поставку топливно - энергетических ресурсов (ТЭР) и на пользование тепловой энергией, водой, данные потребления ТЭР на собственные нужды, по потерям ТЭР и т.д.);</w:t>
      </w:r>
    </w:p>
    <w:p w:rsidR="00AA041B" w:rsidRDefault="0088549F" w:rsidP="00AA041B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882"/>
        </w:tabs>
        <w:spacing w:after="304" w:line="240" w:lineRule="auto"/>
        <w:ind w:firstLine="600"/>
        <w:jc w:val="both"/>
      </w:pPr>
      <w:r>
        <w:lastRenderedPageBreak/>
        <w:t>статистическая отчетность организации о выработке и отпуске тепловой энергии и использовании ТЭР в натуральном и стоимостном выражении.</w:t>
      </w:r>
      <w:bookmarkStart w:id="1" w:name="bookmark3"/>
    </w:p>
    <w:p w:rsidR="009C54EE" w:rsidRPr="00AA041B" w:rsidRDefault="009F55A8" w:rsidP="001504C6">
      <w:pPr>
        <w:pStyle w:val="22"/>
        <w:keepNext/>
        <w:keepLines/>
        <w:shd w:val="clear" w:color="auto" w:fill="auto"/>
        <w:tabs>
          <w:tab w:val="left" w:pos="882"/>
        </w:tabs>
        <w:spacing w:after="304" w:line="240" w:lineRule="auto"/>
        <w:ind w:left="600"/>
        <w:jc w:val="both"/>
        <w:rPr>
          <w:b/>
        </w:rPr>
      </w:pPr>
      <w:r w:rsidRPr="00AA041B">
        <w:rPr>
          <w:b/>
        </w:rPr>
        <w:t>Термины и определения</w:t>
      </w:r>
      <w:bookmarkEnd w:id="1"/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38"/>
        </w:tabs>
        <w:spacing w:after="0" w:line="240" w:lineRule="auto"/>
        <w:ind w:firstLine="709"/>
        <w:jc w:val="both"/>
      </w:pPr>
      <w:r>
        <w:t>тепловая энергия - энергетический ресурс, при потреблении которого изменяются термодинамические параметры теплоносителей (температура, давление);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38"/>
        </w:tabs>
        <w:spacing w:after="0" w:line="240" w:lineRule="auto"/>
        <w:ind w:firstLine="709"/>
        <w:jc w:val="both"/>
      </w:pPr>
      <w:r>
        <w:t>зона действия системы теплосн</w:t>
      </w:r>
      <w:r w:rsidR="009F55A8">
        <w:t xml:space="preserve">абжения - территория </w:t>
      </w:r>
      <w:r w:rsidR="00E55254">
        <w:t>поселения</w:t>
      </w:r>
      <w:r>
        <w:t>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38"/>
        </w:tabs>
        <w:spacing w:after="0" w:line="240" w:lineRule="auto"/>
        <w:ind w:firstLine="709"/>
        <w:jc w:val="both"/>
      </w:pPr>
      <w:r>
        <w:t>источник тепловой энергии - устройство, предназначенное для производства тепловой энергии;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38"/>
        </w:tabs>
        <w:spacing w:after="0" w:line="240" w:lineRule="auto"/>
        <w:ind w:firstLine="709"/>
        <w:jc w:val="both"/>
      </w:pPr>
      <w:r>
        <w:t xml:space="preserve">зона действия источника тепловой </w:t>
      </w:r>
      <w:r w:rsidR="009F55A8">
        <w:t xml:space="preserve">энергии - территория </w:t>
      </w:r>
      <w:r w:rsidR="00E55254">
        <w:t>поселения</w:t>
      </w:r>
      <w:r>
        <w:t>или ее часть, границы которой устанавливаются закрытыми секционирующими задвижками тепловой сети системы теплоснабжения;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38"/>
        </w:tabs>
        <w:spacing w:after="0" w:line="240" w:lineRule="auto"/>
        <w:ind w:firstLine="709"/>
        <w:jc w:val="both"/>
      </w:pPr>
      <w:r>
        <w:t>установленная мощность источника тепловой энергии - сумма номинальных тепловых мощностей всего принятого по акту ввода в эксплуатацию оборудования, предназначенного для отпуска тепловой энергии потребителям на собственные и хозяйственные нужды;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38"/>
        </w:tabs>
        <w:spacing w:after="0" w:line="240" w:lineRule="auto"/>
        <w:ind w:firstLine="709"/>
        <w:jc w:val="both"/>
      </w:pPr>
      <w:r>
        <w:t>располагаемая мощность источника тепловой энергии - величина, равная установленной мощности источника тепловой энергии за вычетом объемов мощности, не реализуемой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котлоагрегатах и др.);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38"/>
        </w:tabs>
        <w:spacing w:after="0" w:line="240" w:lineRule="auto"/>
        <w:ind w:firstLine="709"/>
        <w:jc w:val="both"/>
      </w:pPr>
      <w:r>
        <w:t>мощность источника тепловой энергии нетто - величина, равная располагаемой мощности источника тепловой энергии за вычетом тепловой нагрузки на собственные и хозяйственные нужды;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38"/>
        </w:tabs>
        <w:spacing w:after="0" w:line="240" w:lineRule="auto"/>
        <w:ind w:firstLine="709"/>
        <w:jc w:val="both"/>
      </w:pPr>
      <w:r>
        <w:t>теплосетевые объекты - объекты,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47"/>
        </w:tabs>
        <w:spacing w:after="0" w:line="240" w:lineRule="auto"/>
        <w:ind w:firstLine="709"/>
        <w:jc w:val="both"/>
      </w:pPr>
      <w:r>
        <w:t>теплопотребляющая установка - устройство, предназначенное для использования тепловой энергии, теплоносителя для нужд потребителя тепловой энергии;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47"/>
        </w:tabs>
        <w:spacing w:after="0" w:line="240" w:lineRule="auto"/>
        <w:ind w:firstLine="709"/>
        <w:jc w:val="both"/>
      </w:pPr>
      <w:r>
        <w:t>тепловая сеть - 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тепловой энергии до теплопотребляющих установок;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47"/>
        </w:tabs>
        <w:spacing w:after="0" w:line="240" w:lineRule="auto"/>
        <w:ind w:firstLine="709"/>
        <w:jc w:val="both"/>
      </w:pPr>
      <w:r>
        <w:t>тепловая мощность (далее - мощность) - количество тепловой энергии, которое может быть произведено и (или) передано по тепловым сетям за единицу времени;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47"/>
        </w:tabs>
        <w:spacing w:after="0" w:line="240" w:lineRule="auto"/>
        <w:ind w:firstLine="709"/>
        <w:jc w:val="both"/>
      </w:pPr>
      <w:r>
        <w:t>тепловая нагрузка - количество тепловой энергии, которое может быть принято потребителем тепловой энергии за единицу времени;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47"/>
        </w:tabs>
        <w:spacing w:after="0" w:line="240" w:lineRule="auto"/>
        <w:ind w:firstLine="709"/>
        <w:jc w:val="both"/>
      </w:pPr>
      <w:r>
        <w:t>теплоснабжение - обеспечение потребителей тепловой энергии тепловой энергией, теплоносителем, в том числе поддержание мощности;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47"/>
        </w:tabs>
        <w:spacing w:after="0" w:line="240" w:lineRule="auto"/>
        <w:ind w:firstLine="709"/>
        <w:jc w:val="both"/>
      </w:pPr>
      <w:r>
        <w:t xml:space="preserve">потребитель тепловой энергии (далее также - потребитель) - лицо, </w:t>
      </w:r>
      <w:r>
        <w:lastRenderedPageBreak/>
        <w:t>приобретающее тепловую энергию (мощность),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47"/>
        </w:tabs>
        <w:spacing w:after="0" w:line="240" w:lineRule="auto"/>
        <w:ind w:firstLine="709"/>
        <w:jc w:val="both"/>
      </w:pPr>
      <w:r>
        <w:t>инвестиционная программа организации, осуществляющей регулируемые виды деятельности в сфере теплоснабжения, - программа финансирования мероприятий организации, осуществляющей регулируемые виды деятельности в сфере теплоснабжения, по строительству, капитальному ремонту, реконструкции и (или) модернизации источников тепловой энергии и (или) тепловых сетей в целях развития, повышения надежности и энергетической эффективности системы теплоснабжения, подключения теплопотребляющих установок потребителей тепловой энергии к системе теплоснабжения;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47"/>
        </w:tabs>
        <w:spacing w:after="0" w:line="240" w:lineRule="auto"/>
        <w:ind w:firstLine="709"/>
        <w:jc w:val="both"/>
      </w:pPr>
      <w:r>
        <w:t>теплоснабжающая организация - организация, осуществляющая продажу потребителям и (или) теплоснабжающим организациям произведенных или приобретенных тепловой энергии (мощности), теплоносителя и владеющая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потребителей тепловой энергии (данное положение применяется к регулированию сходных отношений с участием индивидуальных предпринимателей);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43"/>
        </w:tabs>
        <w:spacing w:after="0" w:line="240" w:lineRule="auto"/>
        <w:ind w:firstLine="709"/>
        <w:jc w:val="both"/>
      </w:pPr>
      <w:r>
        <w:t>передача тепловой энергии, теплоносителя - совокупность организационно и технологически связанных действий, обеспечивающих поддержание тепловых сетей в состоянии, соответствующем установленным техническими регламентами требованиям, прием, преобразование и доставку тепловой энергии, теплоносителя;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43"/>
        </w:tabs>
        <w:spacing w:after="0" w:line="240" w:lineRule="auto"/>
        <w:ind w:firstLine="709"/>
        <w:jc w:val="both"/>
      </w:pPr>
      <w:r>
        <w:t>коммерческий учет тепловой энергии, теплоносителя (далее также - коммерческий учет) - установление количества и качества тепловой энергии, теплоносителя, производимых, передаваемых или потребляемых за определенный период, с помощью приборов учета тепловой энергии, теплоносителя (далее - приборы учета) или расчетным путем в целях использования сторонами при расчетах в соответствии с договорами;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43"/>
        </w:tabs>
        <w:spacing w:after="0" w:line="240" w:lineRule="auto"/>
        <w:ind w:firstLine="709"/>
        <w:jc w:val="both"/>
      </w:pPr>
      <w:r>
        <w:t>система теплоснабжения - совокупность источников тепловой энергии и теплопотребляющих установок, технологически соединенных тепловыми сетями;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43"/>
        </w:tabs>
        <w:spacing w:after="0" w:line="240" w:lineRule="auto"/>
        <w:ind w:firstLine="709"/>
        <w:jc w:val="both"/>
      </w:pPr>
      <w:r>
        <w:t>режим потребления тепловой энергии - процесс потребления тепловой энергии, теплоносителя с соблюдением потребителем тепловой энергии обязательных характеристик этого процесса в соответствии с нормативными правовыми актами, в том числе техническими регламентами, и условиями договора теплоснабжения;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1003"/>
        </w:tabs>
        <w:spacing w:after="0" w:line="240" w:lineRule="auto"/>
        <w:ind w:firstLine="709"/>
        <w:jc w:val="both"/>
      </w:pPr>
      <w:r>
        <w:t>надежность теплоснабжения - характеристика состояния системы теплоснабжения, при котором обеспечиваются качество и безопасность теплоснабжения;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43"/>
        </w:tabs>
        <w:spacing w:after="0" w:line="240" w:lineRule="auto"/>
        <w:ind w:firstLine="709"/>
        <w:jc w:val="both"/>
      </w:pPr>
      <w:r>
        <w:t>регулируемый вид деятельности в сфере теплоснабжения - вид деятельности в сфере теплоснабжения, при осуществлении которого расчеты за товары, услуги в сфере теплоснабжения осуществляются по ценам (тарифам), подлежащим в соответствии с настоящим Федеральным законом государственному регулированию, а именно:</w:t>
      </w:r>
    </w:p>
    <w:p w:rsidR="009C54EE" w:rsidRDefault="0088549F" w:rsidP="009F55A8">
      <w:pPr>
        <w:pStyle w:val="22"/>
        <w:shd w:val="clear" w:color="auto" w:fill="auto"/>
        <w:tabs>
          <w:tab w:val="left" w:pos="913"/>
        </w:tabs>
        <w:spacing w:after="0" w:line="240" w:lineRule="auto"/>
        <w:ind w:firstLine="709"/>
        <w:jc w:val="both"/>
      </w:pPr>
      <w:r>
        <w:t>а)</w:t>
      </w:r>
      <w:r>
        <w:tab/>
        <w:t xml:space="preserve">реализация тепловой энергии (мощности), теплоносителя, за </w:t>
      </w:r>
      <w:r>
        <w:lastRenderedPageBreak/>
        <w:t>исключением установленных настоящим Федеральным законом случаев, при которых допускается установление цены реализации по соглашению сторон договора;</w:t>
      </w:r>
    </w:p>
    <w:p w:rsidR="009C54EE" w:rsidRDefault="0088549F" w:rsidP="009F55A8">
      <w:pPr>
        <w:pStyle w:val="22"/>
        <w:shd w:val="clear" w:color="auto" w:fill="auto"/>
        <w:tabs>
          <w:tab w:val="left" w:pos="951"/>
        </w:tabs>
        <w:spacing w:after="0" w:line="240" w:lineRule="auto"/>
        <w:ind w:firstLine="709"/>
        <w:jc w:val="both"/>
      </w:pPr>
      <w:r>
        <w:t>б)</w:t>
      </w:r>
      <w:r>
        <w:tab/>
        <w:t>оказание услуг по передаче тепловой энергии, теплоносителя;</w:t>
      </w:r>
    </w:p>
    <w:p w:rsidR="009C54EE" w:rsidRDefault="0088549F" w:rsidP="009F55A8">
      <w:pPr>
        <w:pStyle w:val="22"/>
        <w:shd w:val="clear" w:color="auto" w:fill="auto"/>
        <w:tabs>
          <w:tab w:val="left" w:pos="1032"/>
        </w:tabs>
        <w:spacing w:after="0" w:line="240" w:lineRule="auto"/>
        <w:ind w:firstLine="709"/>
        <w:jc w:val="both"/>
      </w:pPr>
      <w:r>
        <w:t>в)</w:t>
      </w:r>
      <w:r>
        <w:tab/>
        <w:t>оказание услуг по поддержанию резервной тепловой мощности, за исключением установленных настоящим Федеральным законом случаев, при которых допускается установление цены услуг по соглашению сторон договора;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709"/>
        </w:tabs>
        <w:spacing w:after="0" w:line="240" w:lineRule="auto"/>
        <w:ind w:firstLine="709"/>
        <w:jc w:val="both"/>
      </w:pPr>
      <w:r>
        <w:t xml:space="preserve">орган регулирования тарифов в сфере теплоснабжения (далее также - орган регулирования) -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(далее - федеральный орган исполнительной власти в области государственного регулирования тарифов в сфере теплоснабжения), уполномоченный орган исполнительной власти субъекта Российской Федерации в области государственного регулирования цен (тарифов) (далее - орган исполнительной власти субъекта Российской Федерации в области государственного регулирования цен (тарифов) либо орган местного самоуправления </w:t>
      </w:r>
      <w:r w:rsidR="00E55254">
        <w:t>поселения</w:t>
      </w:r>
      <w:r>
        <w:t xml:space="preserve"> или городского округа в случае наделения соответствующими полномочиями законом субъекта Российской Федерации, осуществляющие регулирование цен (тарифов) в сфере теплоснабжения;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12"/>
        </w:tabs>
        <w:spacing w:after="0" w:line="240" w:lineRule="auto"/>
        <w:ind w:firstLine="709"/>
        <w:jc w:val="both"/>
      </w:pPr>
      <w:r>
        <w:t>схема теплоснабжения - документ, содержащий предпроектные материалы пообоснованию эффективного и</w:t>
      </w:r>
      <w:r>
        <w:tab/>
        <w:t>безопасного функционирования системытеплоснабжения, ее развития с учетом правового регулирования в области энергосбережения и повышения энергетической эффективности;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799"/>
        </w:tabs>
        <w:spacing w:after="0" w:line="240" w:lineRule="auto"/>
        <w:ind w:firstLine="709"/>
        <w:jc w:val="both"/>
      </w:pPr>
      <w:r>
        <w:t>резервная тепловая мощность - тепловая мощность источников тепловой энергии и тепловых сетей, необходимая для обеспечения тепловой нагрузки теплопотребляющих установок, входящих в систему теплоснабжения, но не потребляющих тепловой энергии, теплоносителя;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799"/>
        </w:tabs>
        <w:spacing w:after="0" w:line="240" w:lineRule="auto"/>
        <w:ind w:firstLine="709"/>
        <w:jc w:val="both"/>
      </w:pPr>
      <w:r>
        <w:t>топливно-энергетический баланс - документ,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потребления, устанавливающий распределение энергетических ресурсов между системами теплоснабжения, потребителями, группами потребителей и позволяющий определить эффективность использования энергетических ресурсов;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799"/>
        </w:tabs>
        <w:spacing w:after="0" w:line="240" w:lineRule="auto"/>
        <w:ind w:firstLine="709"/>
        <w:jc w:val="both"/>
      </w:pPr>
      <w:r>
        <w:t>тарифы в сфере теплоснабжения - система ценовых ставок, по которым осуществляются расчеты за тепловую энергию (мощность), теплоноситель и за услуги по передаче тепловой энергии, теплоносителя;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51"/>
        </w:tabs>
        <w:spacing w:after="0" w:line="240" w:lineRule="auto"/>
        <w:ind w:firstLine="709"/>
        <w:jc w:val="both"/>
      </w:pPr>
      <w:r>
        <w:t>точка учета тепловой энергии, теплоносителя (далее также - точка учета) - место в системе теплоснабжения, в котором с помощью приборов учета или расчетным путем устанавливаются количество и качество производимых, передаваемых или потребляемых тепловой энергии, теплоносителя для целей коммерческого учета;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51"/>
        </w:tabs>
        <w:spacing w:after="0" w:line="240" w:lineRule="auto"/>
        <w:ind w:firstLine="709"/>
        <w:jc w:val="both"/>
      </w:pPr>
      <w:r>
        <w:t>комбинированная выработка электрической и тепловой энергии -режим работы теплоэлектростанций, при котором производство электрической энергии непосредственно связано с одновременным производством тепловой энергии;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51"/>
        </w:tabs>
        <w:spacing w:after="0" w:line="240" w:lineRule="auto"/>
        <w:ind w:firstLine="709"/>
        <w:jc w:val="both"/>
      </w:pPr>
      <w:r>
        <w:t xml:space="preserve">единая теплоснабжающая организация в системе теплоснабжения (далее - единая теплоснабжающая организация) - теплоснабжающая организация, которая </w:t>
      </w:r>
      <w:r>
        <w:lastRenderedPageBreak/>
        <w:t>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 (далее - федеральный орган исполнительной власти, уполномоченный на реализацию государственной политики в сфере теплоснабжения),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51"/>
        </w:tabs>
        <w:spacing w:after="0" w:line="240" w:lineRule="auto"/>
        <w:ind w:firstLine="709"/>
        <w:jc w:val="both"/>
      </w:pPr>
      <w:r>
        <w:t>бездоговорное потребление тепловой энергии - потребление тепловой энергии, теплоносителя без заключения в установленном порядке договора теплоснабжения, либо потребление тепловой энергии, теплоносителя с использованием теплопотребляющих установок, подключенных к системе теплоснабжения с нарушением установленного порядка подключения, либо потребление тепловой энергии, теплоносителя после введения ограничения подачи тепловой энергии в объеме, превышающем допустимый объем потребления, либо потребление тепловой энергии, 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энергии, если введение такого ограничения или такое прекращение должно быть осуществлено потребителем;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51"/>
        </w:tabs>
        <w:spacing w:after="0" w:line="240" w:lineRule="auto"/>
        <w:ind w:firstLine="709"/>
        <w:jc w:val="both"/>
      </w:pPr>
      <w:r>
        <w:t>радиус эффективного теплоснабжения - максимальное расстояние от теплопотребляющей установки до ближайшего источника тепловой энергии в системе теплоснабжения,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13"/>
        </w:tabs>
        <w:spacing w:after="0" w:line="240" w:lineRule="auto"/>
        <w:ind w:firstLine="709"/>
        <w:jc w:val="both"/>
      </w:pPr>
      <w:r>
        <w:t>плата за подключение к системе теплоснабжения - плата, которую вносят лица, осуществляющие строительство здания, строения, сооружения, подключаемых к системе теплоснабжения, а также плата, которую вносят лица, осуществляющие реконструкцию здания, строения, сооружения в случае, если данная реконструкция влечет за собой увеличение тепловой нагрузки реконструируемых здания, строения, сооружения (далее также - плата за подключение);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13"/>
        </w:tabs>
        <w:spacing w:after="0" w:line="240" w:lineRule="auto"/>
        <w:ind w:firstLine="709"/>
        <w:jc w:val="both"/>
      </w:pPr>
      <w:r>
        <w:t>живучесть - способность источников тепловой энергии, тепловых сетей и системы теплоснабжения в целом сохранять свою работоспособность в аварийных ситуациях, а также после длительных (более пятидесяти четырех часов) остановок.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13"/>
        </w:tabs>
        <w:spacing w:after="0" w:line="240" w:lineRule="auto"/>
        <w:ind w:firstLine="709"/>
        <w:jc w:val="both"/>
      </w:pPr>
      <w:r>
        <w:t xml:space="preserve">элемент территориального деления - территория </w:t>
      </w:r>
      <w:r w:rsidR="00E55254">
        <w:t>поселения</w:t>
      </w:r>
      <w:r>
        <w:t>, городского округа или ее часть, установленная по границам административно -территориальных единиц;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13"/>
        </w:tabs>
        <w:spacing w:after="0" w:line="240" w:lineRule="auto"/>
        <w:ind w:firstLine="709"/>
        <w:jc w:val="both"/>
      </w:pPr>
      <w:r>
        <w:t xml:space="preserve">расчетный элемент территориального деления - территория </w:t>
      </w:r>
      <w:r w:rsidR="00E55254">
        <w:t>поселения</w:t>
      </w:r>
      <w:r>
        <w:t>, городского округа или ее часть, принятая для целей разработки схемы теплоснабжения в неизменяемых границах на весь срок действия схемы теплоснабжения.</w:t>
      </w:r>
    </w:p>
    <w:p w:rsidR="009C54EE" w:rsidRDefault="0088549F" w:rsidP="009F55A8">
      <w:pPr>
        <w:pStyle w:val="22"/>
        <w:numPr>
          <w:ilvl w:val="0"/>
          <w:numId w:val="4"/>
        </w:numPr>
        <w:shd w:val="clear" w:color="auto" w:fill="auto"/>
        <w:tabs>
          <w:tab w:val="left" w:pos="813"/>
        </w:tabs>
        <w:spacing w:after="0" w:line="240" w:lineRule="auto"/>
        <w:ind w:firstLine="709"/>
        <w:jc w:val="both"/>
        <w:sectPr w:rsidR="009C54EE">
          <w:pgSz w:w="11900" w:h="16840"/>
          <w:pgMar w:top="1042" w:right="541" w:bottom="725" w:left="1097" w:header="0" w:footer="3" w:gutter="0"/>
          <w:cols w:space="720"/>
          <w:noEndnote/>
          <w:docGrid w:linePitch="360"/>
        </w:sectPr>
      </w:pPr>
      <w:r>
        <w:t>качество теплоснабжения - совокупность установленных нормативными правовыми актами Российской Федерации и (или) договором теплоснабжения характеристик теплоснабжения, в том числе термодинамических параметров теплоносителя.</w:t>
      </w:r>
    </w:p>
    <w:p w:rsidR="00DF6349" w:rsidRDefault="00DF6349" w:rsidP="00DF6349">
      <w:pPr>
        <w:pStyle w:val="22"/>
        <w:shd w:val="clear" w:color="auto" w:fill="auto"/>
        <w:spacing w:after="0" w:line="480" w:lineRule="exact"/>
        <w:jc w:val="left"/>
        <w:sectPr w:rsidR="00DF6349">
          <w:type w:val="continuous"/>
          <w:pgSz w:w="11900" w:h="16840"/>
          <w:pgMar w:top="1013" w:right="535" w:bottom="1829" w:left="1098" w:header="0" w:footer="3" w:gutter="0"/>
          <w:cols w:space="720"/>
          <w:noEndnote/>
          <w:docGrid w:linePitch="360"/>
        </w:sectPr>
      </w:pPr>
    </w:p>
    <w:p w:rsidR="009C54EE" w:rsidRDefault="00064792">
      <w:pPr>
        <w:pStyle w:val="12"/>
        <w:keepNext/>
        <w:keepLines/>
        <w:shd w:val="clear" w:color="auto" w:fill="auto"/>
        <w:spacing w:after="304"/>
        <w:ind w:firstLine="600"/>
        <w:jc w:val="both"/>
      </w:pPr>
      <w:bookmarkStart w:id="2" w:name="bookmark5"/>
      <w:r>
        <w:lastRenderedPageBreak/>
        <w:t>Общие сведения о системе теплоснабжения</w:t>
      </w:r>
      <w:bookmarkEnd w:id="2"/>
    </w:p>
    <w:p w:rsidR="009C54EE" w:rsidRDefault="00D03D35" w:rsidP="005043A2">
      <w:pPr>
        <w:pStyle w:val="22"/>
        <w:shd w:val="clear" w:color="auto" w:fill="auto"/>
        <w:spacing w:after="0" w:line="240" w:lineRule="auto"/>
        <w:ind w:firstLine="600"/>
        <w:jc w:val="both"/>
      </w:pPr>
      <w:r>
        <w:t>Поселок</w:t>
      </w:r>
      <w:r w:rsidR="001D48DE">
        <w:t xml:space="preserve"> </w:t>
      </w:r>
      <w:r w:rsidR="0082070D">
        <w:t>Новый Городок</w:t>
      </w:r>
      <w:r w:rsidR="0088549F">
        <w:t xml:space="preserve"> входит в состав </w:t>
      </w:r>
      <w:r w:rsidR="00DF6349">
        <w:t>Енисейского</w:t>
      </w:r>
      <w:r w:rsidR="0088549F">
        <w:t xml:space="preserve"> района </w:t>
      </w:r>
      <w:r w:rsidR="00DF6349">
        <w:t>Красноярского края</w:t>
      </w:r>
      <w:r w:rsidR="0088549F">
        <w:t>. В состав</w:t>
      </w:r>
      <w:r w:rsidR="0082070D">
        <w:t xml:space="preserve"> Новогородского</w:t>
      </w:r>
      <w:r w:rsidR="002C47C5">
        <w:rPr>
          <w:rFonts w:ascii="Noto Serif" w:hAnsi="Noto Serif"/>
          <w:shd w:val="clear" w:color="auto" w:fill="FFFFFF"/>
        </w:rPr>
        <w:t xml:space="preserve"> сельсовета</w:t>
      </w:r>
      <w:r w:rsidR="0082070D">
        <w:t xml:space="preserve"> входя</w:t>
      </w:r>
      <w:r w:rsidR="0088549F">
        <w:t>т</w:t>
      </w:r>
      <w:r w:rsidR="0082070D">
        <w:t xml:space="preserve"> два</w:t>
      </w:r>
      <w:r w:rsidR="001D48DE">
        <w:t xml:space="preserve"> </w:t>
      </w:r>
      <w:r w:rsidR="007E384E">
        <w:t>насел</w:t>
      </w:r>
      <w:r w:rsidR="004E1ECD">
        <w:t>е</w:t>
      </w:r>
      <w:r w:rsidR="0082070D">
        <w:t>нных</w:t>
      </w:r>
      <w:r w:rsidR="0088549F">
        <w:t xml:space="preserve"> пункт</w:t>
      </w:r>
      <w:r w:rsidR="0082070D">
        <w:t>а</w:t>
      </w:r>
      <w:r w:rsidR="0088549F">
        <w:t xml:space="preserve">: </w:t>
      </w:r>
      <w:r w:rsidR="0031016D">
        <w:t>п</w:t>
      </w:r>
      <w:r w:rsidR="0088549F">
        <w:t xml:space="preserve">. </w:t>
      </w:r>
      <w:r w:rsidR="0082070D">
        <w:t>Новый Городок, п. Касово</w:t>
      </w:r>
      <w:r w:rsidR="000434D7">
        <w:t>.</w:t>
      </w:r>
      <w:r w:rsidR="0088549F">
        <w:t xml:space="preserve"> Численность на</w:t>
      </w:r>
      <w:r w:rsidR="004E1ECD">
        <w:t>селе</w:t>
      </w:r>
      <w:r w:rsidR="0088549F">
        <w:t>ния муниципаль</w:t>
      </w:r>
      <w:r w:rsidR="002C47C5">
        <w:t xml:space="preserve">ного </w:t>
      </w:r>
      <w:r w:rsidR="0082070D">
        <w:t>образования составляет 268</w:t>
      </w:r>
      <w:r w:rsidR="0088549F">
        <w:t xml:space="preserve"> чел.</w:t>
      </w:r>
    </w:p>
    <w:p w:rsidR="009C54EE" w:rsidRDefault="0088549F" w:rsidP="00C82200">
      <w:pPr>
        <w:pStyle w:val="22"/>
        <w:shd w:val="clear" w:color="auto" w:fill="auto"/>
        <w:spacing w:after="0" w:line="240" w:lineRule="auto"/>
        <w:ind w:firstLine="600"/>
        <w:jc w:val="both"/>
      </w:pPr>
      <w:r>
        <w:t xml:space="preserve">В </w:t>
      </w:r>
      <w:r w:rsidR="004E1ECD">
        <w:t>поселке</w:t>
      </w:r>
      <w:r w:rsidR="001D48DE">
        <w:t xml:space="preserve"> </w:t>
      </w:r>
      <w:r w:rsidR="0082070D">
        <w:t>Новый Городок</w:t>
      </w:r>
      <w:r>
        <w:t xml:space="preserve"> центральное теплоснабжение осуществляется от </w:t>
      </w:r>
      <w:r w:rsidR="002C47C5">
        <w:t>одного источника</w:t>
      </w:r>
      <w:r>
        <w:t xml:space="preserve"> тепловой энергии:</w:t>
      </w:r>
    </w:p>
    <w:p w:rsidR="009C54EE" w:rsidRDefault="0088549F" w:rsidP="00C82200">
      <w:pPr>
        <w:pStyle w:val="22"/>
        <w:numPr>
          <w:ilvl w:val="0"/>
          <w:numId w:val="4"/>
        </w:numPr>
        <w:shd w:val="clear" w:color="auto" w:fill="auto"/>
        <w:tabs>
          <w:tab w:val="left" w:pos="815"/>
        </w:tabs>
        <w:spacing w:after="0" w:line="240" w:lineRule="auto"/>
        <w:ind w:firstLine="600"/>
        <w:jc w:val="both"/>
      </w:pPr>
      <w:r>
        <w:t xml:space="preserve">котельная </w:t>
      </w:r>
      <w:r w:rsidR="0082070D">
        <w:t>ул. Лесная 1А</w:t>
      </w:r>
      <w:r w:rsidR="002C47C5">
        <w:t xml:space="preserve">, </w:t>
      </w:r>
      <w:r>
        <w:t xml:space="preserve">работающая на </w:t>
      </w:r>
      <w:r w:rsidR="002C47C5">
        <w:t xml:space="preserve">буром </w:t>
      </w:r>
      <w:r w:rsidR="0082070D">
        <w:t>угле с установленной мощностью 1</w:t>
      </w:r>
      <w:r w:rsidR="000434D7">
        <w:t>,</w:t>
      </w:r>
      <w:r w:rsidR="0082070D">
        <w:t>94</w:t>
      </w:r>
      <w:r>
        <w:t xml:space="preserve"> Гкал/час</w:t>
      </w:r>
      <w:r w:rsidR="002C47C5">
        <w:t>.</w:t>
      </w:r>
    </w:p>
    <w:p w:rsidR="00C82200" w:rsidRDefault="0088549F" w:rsidP="00C82200">
      <w:pPr>
        <w:pStyle w:val="22"/>
        <w:shd w:val="clear" w:color="auto" w:fill="auto"/>
        <w:spacing w:after="0" w:line="240" w:lineRule="auto"/>
        <w:ind w:firstLine="600"/>
        <w:jc w:val="both"/>
      </w:pPr>
      <w:r>
        <w:t>Суммарное годовое потребление тепловой энергии на отопление потребителей от котельн</w:t>
      </w:r>
      <w:r w:rsidR="00B2146E">
        <w:t>ой сос</w:t>
      </w:r>
      <w:r w:rsidR="001D48DE">
        <w:t>тавляет 341,76</w:t>
      </w:r>
      <w:r w:rsidR="002C47C5">
        <w:t xml:space="preserve"> Гкал.</w:t>
      </w:r>
    </w:p>
    <w:p w:rsidR="009C54EE" w:rsidRDefault="0088549F" w:rsidP="00C82200">
      <w:pPr>
        <w:pStyle w:val="22"/>
        <w:shd w:val="clear" w:color="auto" w:fill="auto"/>
        <w:spacing w:after="0" w:line="240" w:lineRule="auto"/>
        <w:ind w:firstLine="600"/>
        <w:jc w:val="both"/>
      </w:pPr>
      <w:r>
        <w:t>Удельный вес источников теплоснабжения муниципального образ</w:t>
      </w:r>
      <w:r w:rsidR="002C47C5">
        <w:t xml:space="preserve">ования </w:t>
      </w:r>
      <w:r w:rsidR="00D03D35">
        <w:t>поселок</w:t>
      </w:r>
      <w:r w:rsidR="001D48DE">
        <w:t xml:space="preserve"> </w:t>
      </w:r>
      <w:r w:rsidR="0082070D">
        <w:t>Новый Городок</w:t>
      </w:r>
      <w:r>
        <w:t xml:space="preserve"> по потреблению тепловой энергии на отопление представлен на рис. 1.</w:t>
      </w:r>
    </w:p>
    <w:p w:rsidR="00EC2BEB" w:rsidRDefault="00650F1A" w:rsidP="00EC2BEB">
      <w:pPr>
        <w:pStyle w:val="22"/>
        <w:shd w:val="clear" w:color="auto" w:fill="auto"/>
        <w:spacing w:after="0" w:line="480" w:lineRule="exact"/>
        <w:ind w:firstLine="600"/>
        <w:jc w:val="both"/>
      </w:pPr>
      <w:r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316865</wp:posOffset>
            </wp:positionH>
            <wp:positionV relativeFrom="margin">
              <wp:posOffset>4313555</wp:posOffset>
            </wp:positionV>
            <wp:extent cx="5486400" cy="3200400"/>
            <wp:effectExtent l="0" t="0" r="0" b="0"/>
            <wp:wrapSquare wrapText="bothSides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EC2BEB" w:rsidRDefault="00EC2BEB" w:rsidP="00EC2BEB">
      <w:pPr>
        <w:pStyle w:val="22"/>
        <w:shd w:val="clear" w:color="auto" w:fill="auto"/>
        <w:spacing w:after="0" w:line="480" w:lineRule="exact"/>
        <w:ind w:firstLine="600"/>
        <w:jc w:val="both"/>
      </w:pPr>
    </w:p>
    <w:p w:rsidR="00C82200" w:rsidRDefault="00C82200" w:rsidP="00EC2BEB">
      <w:pPr>
        <w:pStyle w:val="22"/>
        <w:shd w:val="clear" w:color="auto" w:fill="auto"/>
        <w:spacing w:after="0" w:line="480" w:lineRule="exact"/>
        <w:ind w:firstLine="600"/>
        <w:jc w:val="both"/>
      </w:pPr>
    </w:p>
    <w:p w:rsidR="00EC2BEB" w:rsidRDefault="00EC2BEB" w:rsidP="00EC2BEB">
      <w:pPr>
        <w:pStyle w:val="22"/>
        <w:shd w:val="clear" w:color="auto" w:fill="auto"/>
        <w:spacing w:after="0" w:line="480" w:lineRule="exact"/>
        <w:ind w:firstLine="600"/>
        <w:jc w:val="both"/>
      </w:pPr>
    </w:p>
    <w:p w:rsidR="009C54EE" w:rsidRDefault="009C54EE">
      <w:pPr>
        <w:pStyle w:val="40"/>
        <w:shd w:val="clear" w:color="auto" w:fill="auto"/>
        <w:spacing w:before="0" w:line="244" w:lineRule="exact"/>
        <w:ind w:left="6520"/>
      </w:pPr>
    </w:p>
    <w:p w:rsidR="00C82200" w:rsidRDefault="00C82200">
      <w:pPr>
        <w:pStyle w:val="40"/>
        <w:shd w:val="clear" w:color="auto" w:fill="auto"/>
        <w:spacing w:before="0" w:line="244" w:lineRule="exact"/>
        <w:ind w:left="6520"/>
      </w:pPr>
    </w:p>
    <w:p w:rsidR="00C82200" w:rsidRDefault="00C82200">
      <w:pPr>
        <w:pStyle w:val="40"/>
        <w:shd w:val="clear" w:color="auto" w:fill="auto"/>
        <w:spacing w:before="0" w:line="244" w:lineRule="exact"/>
        <w:ind w:left="6520"/>
      </w:pPr>
    </w:p>
    <w:p w:rsidR="00C82200" w:rsidRDefault="00C82200">
      <w:pPr>
        <w:pStyle w:val="40"/>
        <w:shd w:val="clear" w:color="auto" w:fill="auto"/>
        <w:spacing w:before="0" w:line="244" w:lineRule="exact"/>
        <w:ind w:left="6520"/>
      </w:pPr>
    </w:p>
    <w:p w:rsidR="00C82200" w:rsidRDefault="00C82200">
      <w:pPr>
        <w:pStyle w:val="40"/>
        <w:shd w:val="clear" w:color="auto" w:fill="auto"/>
        <w:spacing w:before="0" w:line="244" w:lineRule="exact"/>
        <w:ind w:left="6520"/>
      </w:pPr>
    </w:p>
    <w:p w:rsidR="00C82200" w:rsidRDefault="00C82200">
      <w:pPr>
        <w:pStyle w:val="40"/>
        <w:shd w:val="clear" w:color="auto" w:fill="auto"/>
        <w:spacing w:before="0" w:line="244" w:lineRule="exact"/>
        <w:ind w:left="6520"/>
      </w:pPr>
    </w:p>
    <w:p w:rsidR="00C82200" w:rsidRDefault="00C82200">
      <w:pPr>
        <w:pStyle w:val="40"/>
        <w:shd w:val="clear" w:color="auto" w:fill="auto"/>
        <w:spacing w:before="0" w:line="244" w:lineRule="exact"/>
        <w:ind w:left="6520"/>
      </w:pPr>
    </w:p>
    <w:p w:rsidR="00E021B5" w:rsidRDefault="00E021B5">
      <w:pPr>
        <w:pStyle w:val="40"/>
        <w:shd w:val="clear" w:color="auto" w:fill="auto"/>
        <w:spacing w:before="0" w:line="244" w:lineRule="exact"/>
        <w:ind w:left="6520"/>
      </w:pPr>
    </w:p>
    <w:p w:rsidR="00E021B5" w:rsidRDefault="00E021B5">
      <w:pPr>
        <w:pStyle w:val="40"/>
        <w:shd w:val="clear" w:color="auto" w:fill="auto"/>
        <w:spacing w:before="0" w:line="244" w:lineRule="exact"/>
        <w:ind w:left="6520"/>
      </w:pPr>
    </w:p>
    <w:p w:rsidR="00E021B5" w:rsidRDefault="00E021B5">
      <w:pPr>
        <w:pStyle w:val="40"/>
        <w:shd w:val="clear" w:color="auto" w:fill="auto"/>
        <w:spacing w:before="0" w:line="244" w:lineRule="exact"/>
        <w:ind w:left="6520"/>
      </w:pPr>
    </w:p>
    <w:p w:rsidR="00E021B5" w:rsidRDefault="00E021B5">
      <w:pPr>
        <w:pStyle w:val="40"/>
        <w:shd w:val="clear" w:color="auto" w:fill="auto"/>
        <w:spacing w:before="0" w:line="244" w:lineRule="exact"/>
        <w:ind w:left="6520"/>
      </w:pPr>
    </w:p>
    <w:p w:rsidR="00E021B5" w:rsidRDefault="00E021B5">
      <w:pPr>
        <w:pStyle w:val="40"/>
        <w:shd w:val="clear" w:color="auto" w:fill="auto"/>
        <w:spacing w:before="0" w:line="244" w:lineRule="exact"/>
        <w:ind w:left="6520"/>
      </w:pPr>
    </w:p>
    <w:p w:rsidR="00E021B5" w:rsidRDefault="00E021B5">
      <w:pPr>
        <w:pStyle w:val="40"/>
        <w:shd w:val="clear" w:color="auto" w:fill="auto"/>
        <w:spacing w:before="0" w:line="244" w:lineRule="exact"/>
        <w:ind w:left="6520"/>
      </w:pPr>
    </w:p>
    <w:p w:rsidR="00E021B5" w:rsidRDefault="00E021B5">
      <w:pPr>
        <w:pStyle w:val="40"/>
        <w:shd w:val="clear" w:color="auto" w:fill="auto"/>
        <w:spacing w:before="0" w:line="244" w:lineRule="exact"/>
        <w:ind w:left="6520"/>
      </w:pPr>
    </w:p>
    <w:p w:rsidR="00E021B5" w:rsidRDefault="00E021B5">
      <w:pPr>
        <w:pStyle w:val="40"/>
        <w:shd w:val="clear" w:color="auto" w:fill="auto"/>
        <w:spacing w:before="0" w:line="244" w:lineRule="exact"/>
        <w:ind w:left="6520"/>
      </w:pPr>
    </w:p>
    <w:p w:rsidR="00650F1A" w:rsidRDefault="00650F1A">
      <w:pPr>
        <w:rPr>
          <w:rFonts w:ascii="Times New Roman" w:eastAsia="Times New Roman" w:hAnsi="Times New Roman" w:cs="Times New Roman"/>
          <w:sz w:val="22"/>
          <w:szCs w:val="22"/>
        </w:rPr>
      </w:pPr>
      <w:r>
        <w:br w:type="page"/>
      </w:r>
    </w:p>
    <w:p w:rsidR="00E021B5" w:rsidRDefault="00E021B5">
      <w:pPr>
        <w:pStyle w:val="40"/>
        <w:shd w:val="clear" w:color="auto" w:fill="auto"/>
        <w:spacing w:before="0" w:line="244" w:lineRule="exact"/>
        <w:ind w:left="6520"/>
      </w:pPr>
    </w:p>
    <w:p w:rsidR="009C54EE" w:rsidRDefault="00650F1A" w:rsidP="00650F1A">
      <w:pPr>
        <w:pStyle w:val="50"/>
        <w:numPr>
          <w:ilvl w:val="0"/>
          <w:numId w:val="5"/>
        </w:numPr>
        <w:shd w:val="clear" w:color="auto" w:fill="auto"/>
        <w:tabs>
          <w:tab w:val="left" w:pos="1039"/>
        </w:tabs>
        <w:spacing w:after="0" w:line="240" w:lineRule="auto"/>
        <w:ind w:firstLine="700"/>
      </w:pPr>
      <w:bookmarkStart w:id="3" w:name="bookmark6"/>
      <w:bookmarkStart w:id="4" w:name="bookmark7"/>
      <w:r>
        <w:t xml:space="preserve">Показатели </w:t>
      </w:r>
      <w:r w:rsidR="00C72613">
        <w:t xml:space="preserve">существующего и </w:t>
      </w:r>
      <w:r>
        <w:t xml:space="preserve">перспективного спроса на тепловую энергию (мощность) и теплоноситель в установленных границах территории </w:t>
      </w:r>
      <w:r w:rsidR="00E55254">
        <w:t>поселения</w:t>
      </w:r>
      <w:bookmarkEnd w:id="3"/>
      <w:bookmarkEnd w:id="4"/>
    </w:p>
    <w:p w:rsidR="00650F1A" w:rsidRDefault="00650F1A" w:rsidP="00650F1A">
      <w:pPr>
        <w:pStyle w:val="50"/>
        <w:shd w:val="clear" w:color="auto" w:fill="auto"/>
        <w:tabs>
          <w:tab w:val="left" w:pos="1039"/>
        </w:tabs>
        <w:spacing w:after="0" w:line="240" w:lineRule="auto"/>
        <w:ind w:left="700" w:firstLine="0"/>
      </w:pPr>
    </w:p>
    <w:p w:rsidR="009C54EE" w:rsidRDefault="0088549F" w:rsidP="00650F1A">
      <w:pPr>
        <w:pStyle w:val="50"/>
        <w:numPr>
          <w:ilvl w:val="1"/>
          <w:numId w:val="5"/>
        </w:numPr>
        <w:shd w:val="clear" w:color="auto" w:fill="auto"/>
        <w:tabs>
          <w:tab w:val="left" w:pos="1039"/>
        </w:tabs>
        <w:spacing w:after="0" w:line="240" w:lineRule="auto"/>
        <w:ind w:firstLine="700"/>
      </w:pPr>
      <w:r>
        <w:t>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дома, жилые дома, общественные здания и производственные здания промышленных предприятий</w:t>
      </w:r>
    </w:p>
    <w:p w:rsidR="00650F1A" w:rsidRDefault="00650F1A" w:rsidP="00650F1A">
      <w:pPr>
        <w:pStyle w:val="50"/>
        <w:shd w:val="clear" w:color="auto" w:fill="auto"/>
        <w:tabs>
          <w:tab w:val="left" w:pos="1039"/>
        </w:tabs>
        <w:spacing w:after="0" w:line="240" w:lineRule="auto"/>
        <w:ind w:left="700" w:firstLine="0"/>
      </w:pPr>
    </w:p>
    <w:p w:rsidR="009C54EE" w:rsidRDefault="0088549F" w:rsidP="00650F1A">
      <w:pPr>
        <w:pStyle w:val="22"/>
        <w:shd w:val="clear" w:color="auto" w:fill="auto"/>
        <w:spacing w:after="0" w:line="240" w:lineRule="auto"/>
        <w:ind w:firstLine="700"/>
        <w:jc w:val="both"/>
      </w:pPr>
      <w:r>
        <w:t>В таблице 1.1 представлены результаты расчёта площади и прироста площадей строительных фондов муниципального образования на основании прогноза перспективной численности на</w:t>
      </w:r>
      <w:r w:rsidR="004E1ECD">
        <w:t>селе</w:t>
      </w:r>
      <w:r>
        <w:t>ния на каждый год первого пятилетнего периода и на последующие пятилетние периоды (этапы).</w:t>
      </w:r>
    </w:p>
    <w:p w:rsidR="009C54EE" w:rsidRDefault="0088549F" w:rsidP="00650F1A">
      <w:pPr>
        <w:pStyle w:val="22"/>
        <w:shd w:val="clear" w:color="auto" w:fill="auto"/>
        <w:spacing w:after="0" w:line="240" w:lineRule="auto"/>
        <w:ind w:firstLine="700"/>
        <w:jc w:val="both"/>
      </w:pPr>
      <w:r>
        <w:t>Расчёты прироста площадей строительных фондов муниципального образования, приведены в главе 2 обосновывающих материалов схемы теплоснабжения.</w:t>
      </w:r>
    </w:p>
    <w:p w:rsidR="009C54EE" w:rsidRDefault="0088549F" w:rsidP="000D50C5">
      <w:pPr>
        <w:pStyle w:val="a8"/>
        <w:shd w:val="clear" w:color="auto" w:fill="auto"/>
        <w:rPr>
          <w:rStyle w:val="a9"/>
        </w:rPr>
      </w:pPr>
      <w:r>
        <w:rPr>
          <w:rStyle w:val="a9"/>
        </w:rPr>
        <w:t>Таблица 1.1 - Сводные показатели динамики площадей строительных фондов.</w:t>
      </w:r>
    </w:p>
    <w:p w:rsidR="00650F1A" w:rsidRDefault="00650F1A" w:rsidP="000D50C5">
      <w:pPr>
        <w:pStyle w:val="a8"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81"/>
        <w:gridCol w:w="1133"/>
        <w:gridCol w:w="1133"/>
        <w:gridCol w:w="1147"/>
      </w:tblGrid>
      <w:tr w:rsidR="00063EF9" w:rsidTr="000D50C5">
        <w:trPr>
          <w:trHeight w:hRule="exact" w:val="595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EF9" w:rsidRDefault="00063EF9" w:rsidP="000D50C5">
            <w:pPr>
              <w:pStyle w:val="22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Вид (назначение) строительных фондов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EF9" w:rsidRDefault="001D48DE" w:rsidP="002C47C5">
            <w:pPr>
              <w:pStyle w:val="22"/>
              <w:shd w:val="clear" w:color="auto" w:fill="auto"/>
              <w:spacing w:after="0" w:line="244" w:lineRule="exact"/>
              <w:ind w:left="260"/>
              <w:jc w:val="left"/>
            </w:pPr>
            <w:r>
              <w:rPr>
                <w:rStyle w:val="211pt"/>
              </w:rPr>
              <w:t>2022</w:t>
            </w:r>
            <w:r w:rsidR="00063EF9">
              <w:rPr>
                <w:rStyle w:val="211pt"/>
              </w:rPr>
              <w:t>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EF9" w:rsidRDefault="001D48DE" w:rsidP="002C47C5">
            <w:pPr>
              <w:pStyle w:val="22"/>
              <w:shd w:val="clear" w:color="auto" w:fill="auto"/>
              <w:spacing w:after="0" w:line="244" w:lineRule="exact"/>
              <w:ind w:left="260"/>
              <w:jc w:val="left"/>
            </w:pPr>
            <w:r>
              <w:rPr>
                <w:rStyle w:val="211pt"/>
              </w:rPr>
              <w:t>2023</w:t>
            </w:r>
            <w:r w:rsidR="00063EF9">
              <w:rPr>
                <w:rStyle w:val="211pt"/>
              </w:rPr>
              <w:t>г.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3EF9" w:rsidRDefault="001D48DE" w:rsidP="000D50C5">
            <w:pPr>
              <w:pStyle w:val="22"/>
              <w:shd w:val="clear" w:color="auto" w:fill="auto"/>
              <w:spacing w:after="0" w:line="244" w:lineRule="exact"/>
              <w:ind w:left="280"/>
              <w:jc w:val="left"/>
            </w:pPr>
            <w:r>
              <w:rPr>
                <w:rStyle w:val="211pt"/>
              </w:rPr>
              <w:t>2024</w:t>
            </w:r>
            <w:r w:rsidR="00063EF9">
              <w:rPr>
                <w:rStyle w:val="211pt"/>
              </w:rPr>
              <w:softHyphen/>
            </w:r>
          </w:p>
          <w:p w:rsidR="00063EF9" w:rsidRDefault="00063EF9" w:rsidP="000D50C5">
            <w:pPr>
              <w:pStyle w:val="22"/>
              <w:shd w:val="clear" w:color="auto" w:fill="auto"/>
              <w:spacing w:after="0" w:line="244" w:lineRule="exact"/>
              <w:ind w:left="280"/>
              <w:jc w:val="left"/>
            </w:pPr>
            <w:r>
              <w:rPr>
                <w:rStyle w:val="211pt"/>
              </w:rPr>
              <w:t>2028г.</w:t>
            </w:r>
          </w:p>
        </w:tc>
      </w:tr>
      <w:tr w:rsidR="0031016D" w:rsidTr="000D50C5">
        <w:trPr>
          <w:trHeight w:hRule="exact" w:val="571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16D" w:rsidRDefault="0031016D" w:rsidP="000D50C5">
            <w:pPr>
              <w:pStyle w:val="22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>Индивидуальные жилые дома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16D" w:rsidRDefault="0082070D" w:rsidP="000434D7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16D" w:rsidRPr="002A3529" w:rsidRDefault="0082070D" w:rsidP="0031016D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16D" w:rsidRPr="002A3529" w:rsidRDefault="0082070D" w:rsidP="0031016D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1016D" w:rsidTr="00B903A6">
        <w:trPr>
          <w:trHeight w:hRule="exact" w:val="562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16D" w:rsidRDefault="0031016D" w:rsidP="000D50C5">
            <w:pPr>
              <w:pStyle w:val="22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Многоквартирные</w:t>
            </w:r>
          </w:p>
          <w:p w:rsidR="0031016D" w:rsidRDefault="0031016D" w:rsidP="000D50C5">
            <w:pPr>
              <w:pStyle w:val="22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дома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16D" w:rsidRDefault="0031016D" w:rsidP="00BC44E0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16D" w:rsidRDefault="0031016D" w:rsidP="0031016D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16D" w:rsidRDefault="0031016D" w:rsidP="0031016D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2A3529" w:rsidTr="002A3529">
        <w:trPr>
          <w:trHeight w:hRule="exact" w:val="566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529" w:rsidRDefault="002A3529" w:rsidP="000D50C5">
            <w:pPr>
              <w:pStyle w:val="22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Общественные</w:t>
            </w:r>
          </w:p>
          <w:p w:rsidR="002A3529" w:rsidRDefault="002A3529" w:rsidP="000D50C5">
            <w:pPr>
              <w:pStyle w:val="22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здания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529" w:rsidRPr="002A3529" w:rsidRDefault="0082070D" w:rsidP="002A3529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529" w:rsidRPr="002A3529" w:rsidRDefault="0082070D" w:rsidP="002A35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1578,6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29" w:rsidRPr="002A3529" w:rsidRDefault="0082070D" w:rsidP="002A35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1578,6</w:t>
            </w:r>
          </w:p>
        </w:tc>
      </w:tr>
      <w:tr w:rsidR="00063EF9" w:rsidTr="000D50C5">
        <w:trPr>
          <w:trHeight w:hRule="exact" w:val="1499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3EF9" w:rsidRDefault="00063EF9" w:rsidP="000D50C5">
            <w:pPr>
              <w:pStyle w:val="22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Производственные</w:t>
            </w:r>
          </w:p>
          <w:p w:rsidR="00063EF9" w:rsidRDefault="00063EF9" w:rsidP="000D50C5">
            <w:pPr>
              <w:pStyle w:val="22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здания</w:t>
            </w:r>
          </w:p>
          <w:p w:rsidR="00063EF9" w:rsidRDefault="00063EF9" w:rsidP="000D50C5">
            <w:pPr>
              <w:pStyle w:val="22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промышленных</w:t>
            </w:r>
          </w:p>
          <w:p w:rsidR="00063EF9" w:rsidRDefault="00063EF9" w:rsidP="000D50C5">
            <w:pPr>
              <w:pStyle w:val="22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предприятий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3EF9" w:rsidRDefault="00063EF9" w:rsidP="000D50C5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3EF9" w:rsidRDefault="00063EF9" w:rsidP="000D50C5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EF9" w:rsidRDefault="00063EF9" w:rsidP="000D50C5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</w:tbl>
    <w:p w:rsidR="009C54EE" w:rsidRDefault="009C54EE" w:rsidP="000D50C5">
      <w:pPr>
        <w:rPr>
          <w:sz w:val="2"/>
          <w:szCs w:val="2"/>
        </w:rPr>
      </w:pPr>
    </w:p>
    <w:p w:rsidR="009C54EE" w:rsidRDefault="009C54EE">
      <w:pPr>
        <w:rPr>
          <w:sz w:val="2"/>
          <w:szCs w:val="2"/>
        </w:rPr>
      </w:pPr>
    </w:p>
    <w:p w:rsidR="009C54EE" w:rsidRDefault="0088549F" w:rsidP="000D50C5">
      <w:pPr>
        <w:pStyle w:val="50"/>
        <w:numPr>
          <w:ilvl w:val="1"/>
          <w:numId w:val="5"/>
        </w:numPr>
        <w:shd w:val="clear" w:color="auto" w:fill="auto"/>
        <w:tabs>
          <w:tab w:val="left" w:pos="1046"/>
        </w:tabs>
        <w:spacing w:before="240" w:after="0" w:line="240" w:lineRule="auto"/>
      </w:pPr>
      <w:bookmarkStart w:id="5" w:name="bookmark8"/>
      <w:r>
        <w:t>Объемы потребления тепловой энергии (мощности), теплоносителя и приросты потребления тепловой энергии (мощности), теплоносителя с разделением по видам теплопотребления в каждом расчетном элементе территориального деления на каждом этапе</w:t>
      </w:r>
      <w:bookmarkEnd w:id="5"/>
    </w:p>
    <w:p w:rsidR="009C54EE" w:rsidRDefault="0088549F" w:rsidP="000D50C5">
      <w:pPr>
        <w:pStyle w:val="22"/>
        <w:shd w:val="clear" w:color="auto" w:fill="auto"/>
        <w:spacing w:after="0" w:line="240" w:lineRule="auto"/>
        <w:ind w:firstLine="600"/>
        <w:jc w:val="both"/>
      </w:pPr>
      <w:r>
        <w:t>В таблице 1.2 приведены результаты расчёта объёмов потребления тепловой энергии (мощности) и приросты потребления тепловой энергии (мощности).</w:t>
      </w:r>
    </w:p>
    <w:p w:rsidR="000D50C5" w:rsidRDefault="0088549F" w:rsidP="000D50C5">
      <w:pPr>
        <w:pStyle w:val="22"/>
        <w:shd w:val="clear" w:color="auto" w:fill="auto"/>
        <w:spacing w:after="0" w:line="240" w:lineRule="auto"/>
        <w:ind w:firstLine="600"/>
        <w:jc w:val="both"/>
      </w:pPr>
      <w:r>
        <w:t xml:space="preserve">Расчёт произведён согласно СП 50.13330.2012 - Тепловая защита зданий и СП 30.13330.2012 - Внутренний водопровод и канализация зданий и отображён в главе 2 обосновывающих материалов к схеме теплоснабжения муниципального </w:t>
      </w:r>
      <w:r>
        <w:lastRenderedPageBreak/>
        <w:t>образования.</w:t>
      </w:r>
    </w:p>
    <w:p w:rsidR="009C54EE" w:rsidRDefault="0088549F" w:rsidP="000D50C5">
      <w:pPr>
        <w:pStyle w:val="a8"/>
        <w:shd w:val="clear" w:color="auto" w:fill="auto"/>
        <w:tabs>
          <w:tab w:val="left" w:pos="1872"/>
        </w:tabs>
        <w:spacing w:line="322" w:lineRule="exact"/>
        <w:jc w:val="both"/>
      </w:pPr>
      <w:r>
        <w:t>Таблица 1.2</w:t>
      </w:r>
      <w:r>
        <w:tab/>
        <w:t>- Результаты расчёта перспективных тепловых нагрузок</w:t>
      </w:r>
    </w:p>
    <w:p w:rsidR="009C54EE" w:rsidRDefault="0088549F" w:rsidP="000D50C5">
      <w:pPr>
        <w:pStyle w:val="a8"/>
        <w:shd w:val="clear" w:color="auto" w:fill="auto"/>
        <w:tabs>
          <w:tab w:val="left" w:leader="underscore" w:pos="10166"/>
        </w:tabs>
        <w:spacing w:line="322" w:lineRule="exact"/>
        <w:jc w:val="both"/>
      </w:pPr>
      <w:r>
        <w:rPr>
          <w:rStyle w:val="a9"/>
        </w:rPr>
        <w:t>муниципального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94"/>
        <w:gridCol w:w="874"/>
        <w:gridCol w:w="917"/>
        <w:gridCol w:w="1373"/>
      </w:tblGrid>
      <w:tr w:rsidR="00063EF9" w:rsidTr="000D50C5">
        <w:trPr>
          <w:trHeight w:hRule="exact" w:val="682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EF9" w:rsidRDefault="00063EF9" w:rsidP="000D50C5">
            <w:pPr>
              <w:pStyle w:val="22"/>
              <w:shd w:val="clear" w:color="auto" w:fill="auto"/>
              <w:spacing w:after="60" w:line="244" w:lineRule="exact"/>
              <w:jc w:val="left"/>
            </w:pPr>
            <w:r>
              <w:rPr>
                <w:rStyle w:val="211pt"/>
              </w:rPr>
              <w:t>Наименование</w:t>
            </w:r>
          </w:p>
          <w:p w:rsidR="00063EF9" w:rsidRDefault="00063EF9" w:rsidP="000D50C5">
            <w:pPr>
              <w:pStyle w:val="22"/>
              <w:shd w:val="clear" w:color="auto" w:fill="auto"/>
              <w:spacing w:before="60" w:after="0" w:line="244" w:lineRule="exact"/>
              <w:ind w:left="260"/>
              <w:jc w:val="left"/>
            </w:pPr>
            <w:r>
              <w:rPr>
                <w:rStyle w:val="211pt"/>
              </w:rPr>
              <w:t>потребителя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EF9" w:rsidRDefault="001D48DE" w:rsidP="002C47C5">
            <w:pPr>
              <w:pStyle w:val="22"/>
              <w:shd w:val="clear" w:color="auto" w:fill="auto"/>
              <w:spacing w:after="0" w:line="244" w:lineRule="exact"/>
              <w:ind w:left="180"/>
              <w:jc w:val="left"/>
            </w:pPr>
            <w:r>
              <w:rPr>
                <w:rStyle w:val="211pt"/>
              </w:rPr>
              <w:t>2022</w:t>
            </w:r>
            <w:r w:rsidR="00063EF9">
              <w:rPr>
                <w:rStyle w:val="211pt"/>
              </w:rPr>
              <w:t>г.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EF9" w:rsidRDefault="001D48DE" w:rsidP="000D50C5">
            <w:pPr>
              <w:pStyle w:val="22"/>
              <w:shd w:val="clear" w:color="auto" w:fill="auto"/>
              <w:spacing w:after="0" w:line="244" w:lineRule="exact"/>
              <w:ind w:left="200"/>
              <w:jc w:val="left"/>
            </w:pPr>
            <w:r>
              <w:rPr>
                <w:rStyle w:val="211pt"/>
              </w:rPr>
              <w:t>2023</w:t>
            </w:r>
            <w:r w:rsidR="00063EF9">
              <w:rPr>
                <w:rStyle w:val="211pt"/>
              </w:rPr>
              <w:t>г.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3EF9" w:rsidRDefault="00063EF9" w:rsidP="000D50C5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>202</w:t>
            </w:r>
            <w:r w:rsidR="001D48DE">
              <w:rPr>
                <w:rStyle w:val="211pt"/>
              </w:rPr>
              <w:t>4</w:t>
            </w:r>
          </w:p>
          <w:p w:rsidR="00063EF9" w:rsidRDefault="00063EF9" w:rsidP="000D50C5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>2028гг.</w:t>
            </w:r>
          </w:p>
        </w:tc>
      </w:tr>
      <w:tr w:rsidR="009F28E5" w:rsidTr="000D50C5">
        <w:trPr>
          <w:trHeight w:hRule="exact" w:val="1291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8E5" w:rsidRDefault="009F28E5" w:rsidP="006D0FBB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Тепловая нагрузка, Гкал/час, в том числе:</w:t>
            </w:r>
          </w:p>
          <w:p w:rsidR="009F28E5" w:rsidRDefault="0082070D" w:rsidP="006D0FBB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rPr>
                <w:sz w:val="22"/>
              </w:rPr>
              <w:t>ул. Лесная 1А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E5" w:rsidRDefault="009F28E5" w:rsidP="00F63F08">
            <w:pPr>
              <w:pStyle w:val="22"/>
              <w:shd w:val="clear" w:color="auto" w:fill="auto"/>
              <w:spacing w:after="0" w:line="240" w:lineRule="auto"/>
              <w:ind w:left="180"/>
              <w:jc w:val="left"/>
              <w:rPr>
                <w:rStyle w:val="211pt"/>
              </w:rPr>
            </w:pPr>
          </w:p>
          <w:p w:rsidR="009F28E5" w:rsidRDefault="00F8576C" w:rsidP="00F8576C">
            <w:pPr>
              <w:pStyle w:val="22"/>
              <w:shd w:val="clear" w:color="auto" w:fill="auto"/>
              <w:spacing w:after="0" w:line="240" w:lineRule="auto"/>
              <w:ind w:left="180"/>
              <w:jc w:val="left"/>
            </w:pPr>
            <w:r>
              <w:rPr>
                <w:rStyle w:val="211pt"/>
              </w:rPr>
              <w:t>0,1342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E5" w:rsidRDefault="009F28E5" w:rsidP="00CB0D8F">
            <w:pPr>
              <w:pStyle w:val="22"/>
              <w:shd w:val="clear" w:color="auto" w:fill="auto"/>
              <w:spacing w:after="0" w:line="240" w:lineRule="auto"/>
              <w:ind w:left="180"/>
              <w:jc w:val="left"/>
              <w:rPr>
                <w:rStyle w:val="211pt"/>
              </w:rPr>
            </w:pPr>
          </w:p>
          <w:p w:rsidR="009F28E5" w:rsidRDefault="009F28E5" w:rsidP="00F8576C">
            <w:pPr>
              <w:pStyle w:val="22"/>
              <w:shd w:val="clear" w:color="auto" w:fill="auto"/>
              <w:spacing w:after="0" w:line="240" w:lineRule="auto"/>
              <w:ind w:left="180"/>
              <w:jc w:val="left"/>
            </w:pPr>
            <w:r>
              <w:rPr>
                <w:rStyle w:val="211pt"/>
              </w:rPr>
              <w:t>0,</w:t>
            </w:r>
            <w:r w:rsidR="00F8576C">
              <w:rPr>
                <w:rStyle w:val="211pt"/>
              </w:rPr>
              <w:t>1342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8E5" w:rsidRDefault="009F28E5" w:rsidP="009F28E5">
            <w:pPr>
              <w:pStyle w:val="22"/>
              <w:shd w:val="clear" w:color="auto" w:fill="auto"/>
              <w:spacing w:after="0" w:line="240" w:lineRule="auto"/>
              <w:ind w:left="180"/>
              <w:jc w:val="center"/>
              <w:rPr>
                <w:rStyle w:val="211pt"/>
              </w:rPr>
            </w:pPr>
          </w:p>
          <w:p w:rsidR="009F28E5" w:rsidRDefault="009F28E5" w:rsidP="00F8576C">
            <w:pPr>
              <w:pStyle w:val="22"/>
              <w:shd w:val="clear" w:color="auto" w:fill="auto"/>
              <w:spacing w:after="0" w:line="240" w:lineRule="auto"/>
              <w:ind w:left="180"/>
              <w:jc w:val="center"/>
            </w:pPr>
            <w:r>
              <w:rPr>
                <w:rStyle w:val="211pt"/>
              </w:rPr>
              <w:t>0,</w:t>
            </w:r>
            <w:r w:rsidR="00F8576C">
              <w:rPr>
                <w:rStyle w:val="211pt"/>
              </w:rPr>
              <w:t>1342</w:t>
            </w:r>
          </w:p>
        </w:tc>
      </w:tr>
      <w:tr w:rsidR="00F8576C" w:rsidTr="000D1266">
        <w:trPr>
          <w:trHeight w:hRule="exact" w:val="331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76C" w:rsidRDefault="00F8576C" w:rsidP="006D0FBB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rPr>
                <w:rStyle w:val="211pt"/>
              </w:rPr>
              <w:t>отопление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76C" w:rsidRDefault="00F8576C" w:rsidP="00B8539D">
            <w:pPr>
              <w:pStyle w:val="22"/>
              <w:shd w:val="clear" w:color="auto" w:fill="auto"/>
              <w:spacing w:after="0" w:line="240" w:lineRule="auto"/>
              <w:ind w:left="180"/>
              <w:jc w:val="left"/>
            </w:pPr>
            <w:r>
              <w:rPr>
                <w:rStyle w:val="211pt"/>
              </w:rPr>
              <w:t>0,1342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76C" w:rsidRDefault="00F8576C" w:rsidP="00B8539D">
            <w:pPr>
              <w:pStyle w:val="22"/>
              <w:shd w:val="clear" w:color="auto" w:fill="auto"/>
              <w:spacing w:after="0" w:line="240" w:lineRule="auto"/>
              <w:ind w:left="180"/>
              <w:jc w:val="left"/>
            </w:pPr>
            <w:r>
              <w:rPr>
                <w:rStyle w:val="211pt"/>
              </w:rPr>
              <w:t>0,1342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76C" w:rsidRDefault="00F8576C" w:rsidP="00B8539D">
            <w:pPr>
              <w:pStyle w:val="22"/>
              <w:shd w:val="clear" w:color="auto" w:fill="auto"/>
              <w:spacing w:after="0" w:line="240" w:lineRule="auto"/>
              <w:ind w:left="180"/>
              <w:jc w:val="center"/>
            </w:pPr>
            <w:r>
              <w:rPr>
                <w:rStyle w:val="211pt"/>
              </w:rPr>
              <w:t>0,1342</w:t>
            </w:r>
          </w:p>
        </w:tc>
      </w:tr>
      <w:tr w:rsidR="00063EF9" w:rsidTr="000D50C5">
        <w:trPr>
          <w:trHeight w:hRule="exact" w:val="326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rPr>
                <w:rStyle w:val="211pt"/>
              </w:rPr>
              <w:t>вентиляция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ind w:left="180"/>
              <w:jc w:val="left"/>
            </w:pPr>
            <w:r>
              <w:rPr>
                <w:rStyle w:val="211pt"/>
              </w:rPr>
              <w:t>0,000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ind w:left="200"/>
              <w:jc w:val="left"/>
            </w:pPr>
            <w:r>
              <w:rPr>
                <w:rStyle w:val="211pt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jc w:val="center"/>
            </w:pPr>
            <w:r>
              <w:rPr>
                <w:rStyle w:val="211pt"/>
              </w:rPr>
              <w:t>0,000</w:t>
            </w:r>
          </w:p>
        </w:tc>
      </w:tr>
      <w:tr w:rsidR="00063EF9" w:rsidTr="000D50C5">
        <w:trPr>
          <w:trHeight w:hRule="exact" w:val="326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rPr>
                <w:rStyle w:val="211pt"/>
              </w:rPr>
              <w:t>ГВС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ind w:left="180"/>
              <w:jc w:val="left"/>
            </w:pPr>
            <w:r>
              <w:rPr>
                <w:rStyle w:val="211pt"/>
              </w:rPr>
              <w:t>0,000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ind w:left="200"/>
              <w:jc w:val="left"/>
            </w:pPr>
            <w:r>
              <w:rPr>
                <w:rStyle w:val="211pt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jc w:val="center"/>
            </w:pPr>
            <w:r>
              <w:rPr>
                <w:rStyle w:val="211pt"/>
              </w:rPr>
              <w:t>0,000</w:t>
            </w:r>
          </w:p>
        </w:tc>
      </w:tr>
      <w:tr w:rsidR="00063EF9" w:rsidTr="000D50C5">
        <w:trPr>
          <w:trHeight w:hRule="exact" w:val="1277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rPr>
                <w:rStyle w:val="211pt"/>
              </w:rPr>
              <w:t>Прирост площади строительных фондов, м</w:t>
            </w:r>
            <w:r>
              <w:rPr>
                <w:rStyle w:val="211pt"/>
                <w:vertAlign w:val="superscript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ind w:left="300"/>
              <w:jc w:val="left"/>
            </w:pPr>
            <w:r>
              <w:rPr>
                <w:rStyle w:val="211pt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ind w:left="320"/>
              <w:jc w:val="left"/>
            </w:pPr>
            <w:r>
              <w:rPr>
                <w:rStyle w:val="211pt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jc w:val="center"/>
            </w:pPr>
            <w:r>
              <w:rPr>
                <w:rStyle w:val="211pt"/>
              </w:rPr>
              <w:t>0,0</w:t>
            </w:r>
          </w:p>
        </w:tc>
      </w:tr>
      <w:tr w:rsidR="00063EF9" w:rsidTr="000D50C5">
        <w:trPr>
          <w:trHeight w:hRule="exact" w:val="1598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rPr>
                <w:rStyle w:val="211pt"/>
              </w:rPr>
              <w:t>Прирост тепловой нагрузки, Гкал/час, в том числе: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ind w:left="180"/>
              <w:jc w:val="left"/>
            </w:pPr>
            <w:r>
              <w:rPr>
                <w:rStyle w:val="211pt"/>
              </w:rPr>
              <w:t>0,000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ind w:left="200"/>
              <w:jc w:val="left"/>
            </w:pPr>
            <w:r>
              <w:rPr>
                <w:rStyle w:val="211pt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jc w:val="center"/>
            </w:pPr>
            <w:r>
              <w:rPr>
                <w:rStyle w:val="211pt"/>
              </w:rPr>
              <w:t>0,000</w:t>
            </w:r>
          </w:p>
        </w:tc>
      </w:tr>
      <w:tr w:rsidR="00063EF9" w:rsidTr="000D50C5">
        <w:trPr>
          <w:trHeight w:hRule="exact" w:val="326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rPr>
                <w:rStyle w:val="211pt"/>
              </w:rPr>
              <w:t>отопление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ind w:left="180"/>
              <w:jc w:val="left"/>
            </w:pPr>
            <w:r>
              <w:rPr>
                <w:rStyle w:val="211pt"/>
              </w:rPr>
              <w:t>0,000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ind w:left="200"/>
              <w:jc w:val="left"/>
            </w:pPr>
            <w:r>
              <w:rPr>
                <w:rStyle w:val="211pt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jc w:val="center"/>
            </w:pPr>
            <w:r>
              <w:rPr>
                <w:rStyle w:val="211pt"/>
              </w:rPr>
              <w:t>0,000</w:t>
            </w:r>
          </w:p>
        </w:tc>
      </w:tr>
      <w:tr w:rsidR="00063EF9" w:rsidTr="000D50C5">
        <w:trPr>
          <w:trHeight w:hRule="exact" w:val="336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rPr>
                <w:rStyle w:val="211pt"/>
              </w:rPr>
              <w:t>вентиляция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ind w:left="180"/>
              <w:jc w:val="left"/>
            </w:pPr>
            <w:r>
              <w:rPr>
                <w:rStyle w:val="211pt"/>
              </w:rPr>
              <w:t>0,000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ind w:left="200"/>
              <w:jc w:val="left"/>
            </w:pPr>
            <w:r>
              <w:rPr>
                <w:rStyle w:val="211pt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jc w:val="center"/>
            </w:pPr>
            <w:r>
              <w:rPr>
                <w:rStyle w:val="211pt"/>
              </w:rPr>
              <w:t>0,000</w:t>
            </w:r>
          </w:p>
        </w:tc>
      </w:tr>
      <w:tr w:rsidR="00063EF9" w:rsidTr="000D50C5">
        <w:trPr>
          <w:trHeight w:hRule="exact" w:val="355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rPr>
                <w:rStyle w:val="211pt"/>
              </w:rPr>
              <w:t>ГВС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ind w:left="180"/>
              <w:jc w:val="left"/>
            </w:pPr>
            <w:r>
              <w:rPr>
                <w:rStyle w:val="211pt"/>
              </w:rPr>
              <w:t>0,000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ind w:left="200"/>
              <w:jc w:val="left"/>
            </w:pPr>
            <w:r>
              <w:rPr>
                <w:rStyle w:val="211pt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3EF9" w:rsidRDefault="00063EF9" w:rsidP="006D0FBB">
            <w:pPr>
              <w:pStyle w:val="22"/>
              <w:shd w:val="clear" w:color="auto" w:fill="auto"/>
              <w:spacing w:after="0" w:line="240" w:lineRule="auto"/>
              <w:jc w:val="center"/>
            </w:pPr>
            <w:r>
              <w:rPr>
                <w:rStyle w:val="211pt"/>
              </w:rPr>
              <w:t>0,000</w:t>
            </w:r>
          </w:p>
        </w:tc>
      </w:tr>
    </w:tbl>
    <w:p w:rsidR="009C54EE" w:rsidRDefault="009C54EE" w:rsidP="000D50C5">
      <w:pPr>
        <w:rPr>
          <w:sz w:val="2"/>
          <w:szCs w:val="2"/>
        </w:rPr>
      </w:pPr>
    </w:p>
    <w:p w:rsidR="009C54EE" w:rsidRDefault="009C54EE">
      <w:pPr>
        <w:rPr>
          <w:sz w:val="2"/>
          <w:szCs w:val="2"/>
        </w:rPr>
      </w:pPr>
    </w:p>
    <w:p w:rsidR="009C54EE" w:rsidRDefault="0088549F" w:rsidP="00B604A5">
      <w:pPr>
        <w:pStyle w:val="50"/>
        <w:numPr>
          <w:ilvl w:val="1"/>
          <w:numId w:val="5"/>
        </w:numPr>
        <w:shd w:val="clear" w:color="auto" w:fill="auto"/>
        <w:tabs>
          <w:tab w:val="left" w:pos="1038"/>
        </w:tabs>
        <w:spacing w:after="256" w:line="240" w:lineRule="auto"/>
      </w:pPr>
      <w:bookmarkStart w:id="6" w:name="bookmark9"/>
      <w:r>
        <w:t>Потребление тепловой энергии (мощности) и теплоносителя объектами, расположенными в производственных зонах, с учетом возможных изменений производственных зон и их перепрофилирования и приросты потребления тепловой энергии (мощности), теплоносителя производственными объектами с разделением по видам теплопотребления и по видам теплоносителя (горячая вода и пар) на каждом этапе</w:t>
      </w:r>
      <w:bookmarkEnd w:id="6"/>
    </w:p>
    <w:p w:rsidR="009C54EE" w:rsidRDefault="0088549F" w:rsidP="00B604A5">
      <w:pPr>
        <w:pStyle w:val="22"/>
        <w:shd w:val="clear" w:color="auto" w:fill="auto"/>
        <w:spacing w:after="0" w:line="240" w:lineRule="auto"/>
        <w:ind w:firstLine="600"/>
        <w:jc w:val="both"/>
      </w:pPr>
      <w:r>
        <w:t>Производственные зоны предназначены для размещения промышленных, коммунальных и складских объектов и объектов инженерной и транспортной инфраструктуры для обеспечения деятельности производственных объектов. В производственную зону включается и территория санитарно-защитных зон самих объектов.</w:t>
      </w:r>
    </w:p>
    <w:p w:rsidR="009C54EE" w:rsidRDefault="0088549F" w:rsidP="00501170">
      <w:pPr>
        <w:pStyle w:val="22"/>
        <w:shd w:val="clear" w:color="auto" w:fill="auto"/>
        <w:spacing w:after="0" w:line="240" w:lineRule="auto"/>
        <w:ind w:firstLine="600"/>
        <w:jc w:val="both"/>
        <w:sectPr w:rsidR="009C54EE">
          <w:pgSz w:w="11900" w:h="16840"/>
          <w:pgMar w:top="1037" w:right="544" w:bottom="2741" w:left="1103" w:header="0" w:footer="3" w:gutter="0"/>
          <w:cols w:space="720"/>
          <w:noEndnote/>
          <w:docGrid w:linePitch="360"/>
        </w:sectPr>
      </w:pPr>
      <w:r>
        <w:t xml:space="preserve">Промышленные котельные, действующие на территории сельского </w:t>
      </w:r>
      <w:r w:rsidR="00E55254">
        <w:t>поселения</w:t>
      </w:r>
      <w:r>
        <w:t xml:space="preserve">, </w:t>
      </w:r>
      <w:r w:rsidR="006868AC">
        <w:t>отсутствуют</w:t>
      </w:r>
      <w:r>
        <w:t>.</w:t>
      </w:r>
    </w:p>
    <w:p w:rsidR="009C54EE" w:rsidRDefault="00C72613" w:rsidP="00501170">
      <w:pPr>
        <w:pStyle w:val="50"/>
        <w:numPr>
          <w:ilvl w:val="0"/>
          <w:numId w:val="5"/>
        </w:numPr>
        <w:shd w:val="clear" w:color="auto" w:fill="auto"/>
        <w:tabs>
          <w:tab w:val="left" w:pos="1018"/>
        </w:tabs>
        <w:spacing w:after="416" w:line="240" w:lineRule="auto"/>
      </w:pPr>
      <w:bookmarkStart w:id="7" w:name="bookmark10"/>
      <w:bookmarkStart w:id="8" w:name="bookmark11"/>
      <w:r>
        <w:lastRenderedPageBreak/>
        <w:t>Существующие и п</w:t>
      </w:r>
      <w:r w:rsidR="00501170">
        <w:t>ерспективные балансы располагаемой тепловой мощности источников тепловой энергии и тепловой нагрузки потребителей</w:t>
      </w:r>
      <w:bookmarkEnd w:id="7"/>
      <w:bookmarkEnd w:id="8"/>
    </w:p>
    <w:p w:rsidR="009C54EE" w:rsidRDefault="0088549F">
      <w:pPr>
        <w:pStyle w:val="12"/>
        <w:keepNext/>
        <w:keepLines/>
        <w:numPr>
          <w:ilvl w:val="1"/>
          <w:numId w:val="5"/>
        </w:numPr>
        <w:shd w:val="clear" w:color="auto" w:fill="auto"/>
        <w:tabs>
          <w:tab w:val="left" w:pos="1067"/>
        </w:tabs>
        <w:spacing w:after="304"/>
        <w:ind w:firstLine="600"/>
        <w:jc w:val="both"/>
      </w:pPr>
      <w:bookmarkStart w:id="9" w:name="bookmark12"/>
      <w:r>
        <w:t>Радиус эффективного теплоснабжения</w:t>
      </w:r>
      <w:bookmarkEnd w:id="9"/>
    </w:p>
    <w:p w:rsidR="009C54EE" w:rsidRDefault="0088549F" w:rsidP="000D1266">
      <w:pPr>
        <w:pStyle w:val="22"/>
        <w:shd w:val="clear" w:color="auto" w:fill="auto"/>
        <w:spacing w:after="0" w:line="240" w:lineRule="auto"/>
        <w:ind w:firstLine="600"/>
        <w:jc w:val="both"/>
      </w:pPr>
      <w:r>
        <w:t>Радиус эффективного теплоснабжения - максимальное расстояние от теплопотребляющей установки до ближайшего источника тепловой энергии в системе теплоснабжения,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9C54EE" w:rsidRDefault="0088549F" w:rsidP="000D1266">
      <w:pPr>
        <w:pStyle w:val="22"/>
        <w:shd w:val="clear" w:color="auto" w:fill="auto"/>
        <w:spacing w:after="0" w:line="240" w:lineRule="auto"/>
        <w:ind w:firstLine="600"/>
        <w:jc w:val="both"/>
      </w:pPr>
      <w:r>
        <w:t>Радиус эффективного теплоснабжения в равной степени зависит, как от удаленности теплового потребителя от источника теплоснабжения, так и от величины тепловой нагрузки потребителя.</w:t>
      </w:r>
    </w:p>
    <w:p w:rsidR="009C54EE" w:rsidRDefault="0088549F" w:rsidP="000D1266">
      <w:pPr>
        <w:pStyle w:val="22"/>
        <w:shd w:val="clear" w:color="auto" w:fill="auto"/>
        <w:spacing w:after="0" w:line="240" w:lineRule="auto"/>
        <w:ind w:firstLine="600"/>
        <w:jc w:val="both"/>
      </w:pPr>
      <w:r>
        <w:t>Согласно проведенной оценке в радиус эффективного теплоснабжения котельной попадают участки застройки малоэтажного жилищного строительства, а также здания общественного назначения.</w:t>
      </w:r>
    </w:p>
    <w:p w:rsidR="009C54EE" w:rsidRDefault="0088549F" w:rsidP="000D1266">
      <w:pPr>
        <w:pStyle w:val="22"/>
        <w:shd w:val="clear" w:color="auto" w:fill="auto"/>
        <w:spacing w:after="0" w:line="240" w:lineRule="auto"/>
        <w:ind w:firstLine="600"/>
        <w:jc w:val="both"/>
      </w:pPr>
      <w:r>
        <w:t>Расчёт радиуса эффективного теплоснабжения приведён в главе 5 обосновывающих материалов к схеме теплоснабжения муниципального образования.</w:t>
      </w:r>
    </w:p>
    <w:p w:rsidR="009C54EE" w:rsidRDefault="0088549F" w:rsidP="000D1266">
      <w:pPr>
        <w:pStyle w:val="22"/>
        <w:shd w:val="clear" w:color="auto" w:fill="auto"/>
        <w:spacing w:after="484" w:line="240" w:lineRule="auto"/>
        <w:ind w:firstLine="600"/>
        <w:jc w:val="both"/>
      </w:pPr>
      <w:r>
        <w:t>В таблице 2.1 представлены результаты расчета радиуса эффективного теплоснабжения.</w:t>
      </w:r>
    </w:p>
    <w:p w:rsidR="009C54EE" w:rsidRDefault="0088549F">
      <w:pPr>
        <w:pStyle w:val="a8"/>
        <w:framePr w:w="9845" w:wrap="notBeside" w:vAnchor="text" w:hAnchor="text" w:xAlign="center" w:y="1"/>
        <w:shd w:val="clear" w:color="auto" w:fill="auto"/>
        <w:rPr>
          <w:rStyle w:val="a9"/>
        </w:rPr>
      </w:pPr>
      <w:r>
        <w:rPr>
          <w:rStyle w:val="a9"/>
        </w:rPr>
        <w:t>Таблица 2.1 - Радиус эффективного теплоснабжения</w:t>
      </w:r>
    </w:p>
    <w:p w:rsidR="006868AC" w:rsidRDefault="006868AC">
      <w:pPr>
        <w:pStyle w:val="a8"/>
        <w:framePr w:w="9845" w:wrap="notBeside" w:vAnchor="text" w:hAnchor="text" w:xAlign="center" w:y="1"/>
        <w:shd w:val="clear" w:color="auto" w:fill="auto"/>
      </w:pPr>
    </w:p>
    <w:tbl>
      <w:tblPr>
        <w:tblOverlap w:val="never"/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645"/>
        <w:gridCol w:w="5432"/>
      </w:tblGrid>
      <w:tr w:rsidR="009C54EE" w:rsidTr="006868AC">
        <w:trPr>
          <w:trHeight w:hRule="exact" w:val="382"/>
          <w:jc w:val="center"/>
        </w:trPr>
        <w:tc>
          <w:tcPr>
            <w:tcW w:w="3645" w:type="dxa"/>
            <w:shd w:val="clear" w:color="auto" w:fill="FFFFFF"/>
            <w:vAlign w:val="bottom"/>
          </w:tcPr>
          <w:p w:rsidR="009C54EE" w:rsidRDefault="0088549F">
            <w:pPr>
              <w:pStyle w:val="22"/>
              <w:framePr w:w="9845" w:wrap="notBeside" w:vAnchor="text" w:hAnchor="text" w:xAlign="center" w:y="1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>Источник тепловой энергии</w:t>
            </w:r>
          </w:p>
        </w:tc>
        <w:tc>
          <w:tcPr>
            <w:tcW w:w="5432" w:type="dxa"/>
            <w:shd w:val="clear" w:color="auto" w:fill="FFFFFF"/>
            <w:vAlign w:val="bottom"/>
          </w:tcPr>
          <w:p w:rsidR="009C54EE" w:rsidRDefault="0088549F">
            <w:pPr>
              <w:pStyle w:val="22"/>
              <w:framePr w:w="9845" w:wrap="notBeside" w:vAnchor="text" w:hAnchor="text" w:xAlign="center" w:y="1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>Эффективный радиус теплоснабжения, м</w:t>
            </w:r>
          </w:p>
        </w:tc>
      </w:tr>
      <w:tr w:rsidR="009C54EE" w:rsidTr="006868AC">
        <w:trPr>
          <w:trHeight w:hRule="exact" w:val="523"/>
          <w:jc w:val="center"/>
        </w:trPr>
        <w:tc>
          <w:tcPr>
            <w:tcW w:w="3645" w:type="dxa"/>
            <w:shd w:val="clear" w:color="auto" w:fill="FFFFFF"/>
            <w:vAlign w:val="bottom"/>
          </w:tcPr>
          <w:p w:rsidR="009C54EE" w:rsidRDefault="006868AC" w:rsidP="006868AC">
            <w:pPr>
              <w:pStyle w:val="22"/>
              <w:framePr w:w="9845" w:wrap="notBeside" w:vAnchor="text" w:hAnchor="text" w:xAlign="center" w:y="1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 xml:space="preserve">Котельная </w:t>
            </w:r>
            <w:r w:rsidR="0082070D">
              <w:rPr>
                <w:rStyle w:val="211pt"/>
              </w:rPr>
              <w:t>ул. Лесная 1А</w:t>
            </w:r>
          </w:p>
        </w:tc>
        <w:tc>
          <w:tcPr>
            <w:tcW w:w="5432" w:type="dxa"/>
            <w:shd w:val="clear" w:color="auto" w:fill="FFFFFF"/>
            <w:vAlign w:val="bottom"/>
          </w:tcPr>
          <w:p w:rsidR="009C54EE" w:rsidRDefault="001D48DE">
            <w:pPr>
              <w:pStyle w:val="22"/>
              <w:framePr w:w="9845" w:wrap="notBeside" w:vAnchor="text" w:hAnchor="text" w:xAlign="center" w:y="1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  <w:color w:val="auto"/>
              </w:rPr>
              <w:t>353,96</w:t>
            </w:r>
          </w:p>
        </w:tc>
      </w:tr>
    </w:tbl>
    <w:p w:rsidR="009C54EE" w:rsidRDefault="009C54EE">
      <w:pPr>
        <w:framePr w:w="9845" w:wrap="notBeside" w:vAnchor="text" w:hAnchor="text" w:xAlign="center" w:y="1"/>
        <w:rPr>
          <w:sz w:val="2"/>
          <w:szCs w:val="2"/>
        </w:rPr>
      </w:pPr>
    </w:p>
    <w:p w:rsidR="009C54EE" w:rsidRDefault="009C54EE">
      <w:pPr>
        <w:rPr>
          <w:sz w:val="2"/>
          <w:szCs w:val="2"/>
        </w:rPr>
      </w:pPr>
    </w:p>
    <w:p w:rsidR="009C54EE" w:rsidRDefault="009C54EE">
      <w:pPr>
        <w:rPr>
          <w:sz w:val="2"/>
          <w:szCs w:val="2"/>
        </w:rPr>
        <w:sectPr w:rsidR="009C54EE">
          <w:pgSz w:w="11900" w:h="16840"/>
          <w:pgMar w:top="954" w:right="540" w:bottom="954" w:left="1098" w:header="0" w:footer="3" w:gutter="0"/>
          <w:cols w:space="720"/>
          <w:noEndnote/>
          <w:docGrid w:linePitch="360"/>
        </w:sectPr>
      </w:pPr>
    </w:p>
    <w:p w:rsidR="009C54EE" w:rsidRDefault="0088549F" w:rsidP="000D1266">
      <w:pPr>
        <w:pStyle w:val="50"/>
        <w:numPr>
          <w:ilvl w:val="1"/>
          <w:numId w:val="5"/>
        </w:numPr>
        <w:shd w:val="clear" w:color="auto" w:fill="auto"/>
        <w:tabs>
          <w:tab w:val="left" w:pos="1142"/>
        </w:tabs>
        <w:spacing w:after="0" w:line="240" w:lineRule="auto"/>
      </w:pPr>
      <w:bookmarkStart w:id="10" w:name="bookmark13"/>
      <w:r>
        <w:lastRenderedPageBreak/>
        <w:t>Описание существующих и перспективных зон действия систем теплоснабжения и источников тепловой энергии</w:t>
      </w:r>
      <w:bookmarkEnd w:id="10"/>
    </w:p>
    <w:p w:rsidR="000D1266" w:rsidRDefault="000D1266" w:rsidP="000D1266">
      <w:pPr>
        <w:pStyle w:val="50"/>
        <w:shd w:val="clear" w:color="auto" w:fill="auto"/>
        <w:tabs>
          <w:tab w:val="left" w:pos="1142"/>
        </w:tabs>
        <w:spacing w:after="0" w:line="240" w:lineRule="auto"/>
        <w:ind w:left="600" w:firstLine="0"/>
      </w:pPr>
    </w:p>
    <w:p w:rsidR="009C54EE" w:rsidRDefault="000D1266" w:rsidP="000D1266">
      <w:pPr>
        <w:pStyle w:val="22"/>
        <w:shd w:val="clear" w:color="auto" w:fill="auto"/>
        <w:spacing w:after="0" w:line="240" w:lineRule="auto"/>
        <w:ind w:firstLine="740"/>
        <w:jc w:val="both"/>
      </w:pPr>
      <w:r>
        <w:t>З</w:t>
      </w:r>
      <w:r w:rsidR="0088549F">
        <w:t>она действия систем теплоснабжения источников тепловой энергии, выглядит следующим образом:</w:t>
      </w:r>
    </w:p>
    <w:p w:rsidR="009C54EE" w:rsidRDefault="0088549F" w:rsidP="000D1266">
      <w:pPr>
        <w:pStyle w:val="22"/>
        <w:numPr>
          <w:ilvl w:val="0"/>
          <w:numId w:val="4"/>
        </w:numPr>
        <w:shd w:val="clear" w:color="auto" w:fill="auto"/>
        <w:tabs>
          <w:tab w:val="left" w:pos="846"/>
        </w:tabs>
        <w:spacing w:after="0" w:line="240" w:lineRule="auto"/>
        <w:ind w:firstLine="600"/>
        <w:jc w:val="both"/>
      </w:pPr>
      <w:r>
        <w:t xml:space="preserve">зона действия котельной </w:t>
      </w:r>
      <w:r w:rsidR="0082070D">
        <w:t>ул. Лесная 1А</w:t>
      </w:r>
      <w:r w:rsidR="004E1ECD">
        <w:t xml:space="preserve"> - п</w:t>
      </w:r>
      <w:r>
        <w:t xml:space="preserve">. </w:t>
      </w:r>
      <w:r w:rsidR="0082070D">
        <w:t>Новый Городок</w:t>
      </w:r>
      <w:r>
        <w:t xml:space="preserve">, теплоисточник обеспечивает нужды </w:t>
      </w:r>
      <w:r w:rsidR="00E55254">
        <w:t>поселения</w:t>
      </w:r>
      <w:r>
        <w:t xml:space="preserve"> на теплоснабжение с присоед</w:t>
      </w:r>
      <w:r w:rsidR="00BD3C3D">
        <w:t>инённой те</w:t>
      </w:r>
      <w:r w:rsidR="00C740B8">
        <w:t>пловой нагрузкой 0,1342</w:t>
      </w:r>
      <w:r>
        <w:t xml:space="preserve"> Гкал/ч;</w:t>
      </w:r>
    </w:p>
    <w:p w:rsidR="009C54EE" w:rsidRDefault="0088549F" w:rsidP="000D1266">
      <w:pPr>
        <w:pStyle w:val="22"/>
        <w:shd w:val="clear" w:color="auto" w:fill="auto"/>
        <w:spacing w:after="0" w:line="240" w:lineRule="auto"/>
        <w:ind w:firstLine="600"/>
        <w:jc w:val="both"/>
      </w:pPr>
      <w:r>
        <w:t>В случае подключения новых потребителей, существующая зона действия теплоснабжения каждого теплового источника, к которому производится подключение, будет изменяться. При актуализации, либо корректировке данной схемы теплоснабжении необходимо учитывать данный факт и вносить изменения в графическую часть (Рис. 2.1 - Зона действия теплоснабжения муниципального образования).</w:t>
      </w:r>
    </w:p>
    <w:p w:rsidR="00570B2C" w:rsidRDefault="0088549F" w:rsidP="007F4BD8">
      <w:pPr>
        <w:pStyle w:val="22"/>
        <w:shd w:val="clear" w:color="auto" w:fill="auto"/>
        <w:spacing w:after="0" w:line="480" w:lineRule="exact"/>
        <w:ind w:firstLine="600"/>
        <w:jc w:val="both"/>
      </w:pPr>
      <w:r>
        <w:t>Зона действия системы теплосна</w:t>
      </w:r>
      <w:r w:rsidR="00F63F08">
        <w:t>бжения представлена на рис. 2.1</w:t>
      </w:r>
    </w:p>
    <w:p w:rsidR="00570B2C" w:rsidRDefault="00570B2C" w:rsidP="00476011">
      <w:pPr>
        <w:pStyle w:val="ab"/>
        <w:shd w:val="clear" w:color="auto" w:fill="auto"/>
        <w:spacing w:line="374" w:lineRule="exact"/>
        <w:ind w:firstLine="0"/>
      </w:pPr>
    </w:p>
    <w:p w:rsidR="00570B2C" w:rsidRDefault="00570B2C" w:rsidP="00476011">
      <w:pPr>
        <w:pStyle w:val="ab"/>
        <w:shd w:val="clear" w:color="auto" w:fill="auto"/>
        <w:spacing w:line="374" w:lineRule="exact"/>
        <w:ind w:firstLine="0"/>
      </w:pPr>
    </w:p>
    <w:p w:rsidR="00570B2C" w:rsidRDefault="00570B2C" w:rsidP="00476011">
      <w:pPr>
        <w:pStyle w:val="ab"/>
        <w:shd w:val="clear" w:color="auto" w:fill="auto"/>
        <w:spacing w:line="374" w:lineRule="exact"/>
        <w:ind w:firstLine="0"/>
      </w:pPr>
    </w:p>
    <w:p w:rsidR="00570B2C" w:rsidRDefault="00570B2C" w:rsidP="00476011">
      <w:pPr>
        <w:pStyle w:val="ab"/>
        <w:shd w:val="clear" w:color="auto" w:fill="auto"/>
        <w:spacing w:line="374" w:lineRule="exact"/>
        <w:ind w:firstLine="0"/>
      </w:pPr>
    </w:p>
    <w:p w:rsidR="00570B2C" w:rsidRDefault="004E1ECD" w:rsidP="004E1ECD">
      <w:pPr>
        <w:pStyle w:val="ab"/>
        <w:shd w:val="clear" w:color="auto" w:fill="auto"/>
        <w:tabs>
          <w:tab w:val="left" w:pos="6657"/>
        </w:tabs>
        <w:spacing w:line="374" w:lineRule="exact"/>
        <w:ind w:firstLine="0"/>
      </w:pPr>
      <w:r>
        <w:tab/>
      </w:r>
    </w:p>
    <w:p w:rsidR="00570B2C" w:rsidRDefault="00570B2C" w:rsidP="00476011">
      <w:pPr>
        <w:pStyle w:val="ab"/>
        <w:shd w:val="clear" w:color="auto" w:fill="auto"/>
        <w:spacing w:line="374" w:lineRule="exact"/>
        <w:ind w:firstLine="0"/>
      </w:pPr>
    </w:p>
    <w:p w:rsidR="00570B2C" w:rsidRDefault="00570B2C" w:rsidP="00476011">
      <w:pPr>
        <w:pStyle w:val="ab"/>
        <w:shd w:val="clear" w:color="auto" w:fill="auto"/>
        <w:spacing w:line="374" w:lineRule="exact"/>
        <w:ind w:firstLine="0"/>
      </w:pPr>
    </w:p>
    <w:p w:rsidR="00570B2C" w:rsidRDefault="00570B2C" w:rsidP="00476011">
      <w:pPr>
        <w:pStyle w:val="ab"/>
        <w:shd w:val="clear" w:color="auto" w:fill="auto"/>
        <w:spacing w:line="374" w:lineRule="exact"/>
        <w:ind w:firstLine="0"/>
      </w:pPr>
    </w:p>
    <w:p w:rsidR="00BD3C3D" w:rsidRDefault="00BD3C3D" w:rsidP="00476011">
      <w:pPr>
        <w:pStyle w:val="ab"/>
        <w:shd w:val="clear" w:color="auto" w:fill="auto"/>
        <w:spacing w:line="374" w:lineRule="exact"/>
        <w:ind w:firstLine="0"/>
      </w:pPr>
    </w:p>
    <w:p w:rsidR="00BD3C3D" w:rsidRDefault="00BD3C3D" w:rsidP="00476011">
      <w:pPr>
        <w:pStyle w:val="ab"/>
        <w:shd w:val="clear" w:color="auto" w:fill="auto"/>
        <w:spacing w:line="374" w:lineRule="exact"/>
        <w:ind w:firstLine="0"/>
      </w:pPr>
    </w:p>
    <w:p w:rsidR="00BD3C3D" w:rsidRDefault="00BD3C3D" w:rsidP="00476011">
      <w:pPr>
        <w:pStyle w:val="ab"/>
        <w:shd w:val="clear" w:color="auto" w:fill="auto"/>
        <w:spacing w:line="374" w:lineRule="exact"/>
        <w:ind w:firstLine="0"/>
      </w:pPr>
    </w:p>
    <w:p w:rsidR="00BD3C3D" w:rsidRDefault="00BD3C3D" w:rsidP="00476011">
      <w:pPr>
        <w:pStyle w:val="ab"/>
        <w:shd w:val="clear" w:color="auto" w:fill="auto"/>
        <w:spacing w:line="374" w:lineRule="exact"/>
        <w:ind w:firstLine="0"/>
      </w:pPr>
    </w:p>
    <w:p w:rsidR="00BD3C3D" w:rsidRDefault="00BD3C3D" w:rsidP="00476011">
      <w:pPr>
        <w:pStyle w:val="ab"/>
        <w:shd w:val="clear" w:color="auto" w:fill="auto"/>
        <w:spacing w:line="374" w:lineRule="exact"/>
        <w:ind w:firstLine="0"/>
      </w:pPr>
    </w:p>
    <w:p w:rsidR="00BD3C3D" w:rsidRDefault="00BD3C3D" w:rsidP="00476011">
      <w:pPr>
        <w:pStyle w:val="ab"/>
        <w:shd w:val="clear" w:color="auto" w:fill="auto"/>
        <w:spacing w:line="374" w:lineRule="exact"/>
        <w:ind w:firstLine="0"/>
      </w:pPr>
    </w:p>
    <w:p w:rsidR="00BD3C3D" w:rsidRDefault="00BD3C3D" w:rsidP="00476011">
      <w:pPr>
        <w:pStyle w:val="ab"/>
        <w:shd w:val="clear" w:color="auto" w:fill="auto"/>
        <w:spacing w:line="374" w:lineRule="exact"/>
        <w:ind w:firstLine="0"/>
      </w:pPr>
    </w:p>
    <w:p w:rsidR="00BD3C3D" w:rsidRDefault="00BD3C3D" w:rsidP="00476011">
      <w:pPr>
        <w:pStyle w:val="ab"/>
        <w:shd w:val="clear" w:color="auto" w:fill="auto"/>
        <w:spacing w:line="374" w:lineRule="exact"/>
        <w:ind w:firstLine="0"/>
      </w:pPr>
    </w:p>
    <w:p w:rsidR="00BD3C3D" w:rsidRDefault="00BD3C3D" w:rsidP="00476011">
      <w:pPr>
        <w:pStyle w:val="ab"/>
        <w:shd w:val="clear" w:color="auto" w:fill="auto"/>
        <w:spacing w:line="374" w:lineRule="exact"/>
        <w:ind w:firstLine="0"/>
      </w:pPr>
    </w:p>
    <w:p w:rsidR="00BD3C3D" w:rsidRDefault="00BD3C3D" w:rsidP="00476011">
      <w:pPr>
        <w:pStyle w:val="ab"/>
        <w:shd w:val="clear" w:color="auto" w:fill="auto"/>
        <w:spacing w:line="374" w:lineRule="exact"/>
        <w:ind w:firstLine="0"/>
      </w:pPr>
    </w:p>
    <w:p w:rsidR="00BD3C3D" w:rsidRDefault="00BD3C3D" w:rsidP="00476011">
      <w:pPr>
        <w:pStyle w:val="ab"/>
        <w:shd w:val="clear" w:color="auto" w:fill="auto"/>
        <w:spacing w:line="374" w:lineRule="exact"/>
        <w:ind w:firstLine="0"/>
      </w:pPr>
    </w:p>
    <w:p w:rsidR="00BD3C3D" w:rsidRDefault="00BD3C3D" w:rsidP="00476011">
      <w:pPr>
        <w:pStyle w:val="ab"/>
        <w:shd w:val="clear" w:color="auto" w:fill="auto"/>
        <w:spacing w:line="374" w:lineRule="exact"/>
        <w:ind w:firstLine="0"/>
      </w:pPr>
    </w:p>
    <w:p w:rsidR="00570B2C" w:rsidRDefault="00570B2C" w:rsidP="00476011">
      <w:pPr>
        <w:pStyle w:val="ab"/>
        <w:shd w:val="clear" w:color="auto" w:fill="auto"/>
        <w:spacing w:line="374" w:lineRule="exact"/>
        <w:ind w:firstLine="0"/>
      </w:pPr>
    </w:p>
    <w:p w:rsidR="00476011" w:rsidRDefault="00B06C67" w:rsidP="000B36C1">
      <w:pPr>
        <w:pStyle w:val="22"/>
        <w:shd w:val="clear" w:color="auto" w:fill="auto"/>
        <w:spacing w:after="0" w:line="480" w:lineRule="exact"/>
        <w:ind w:firstLine="600"/>
        <w:jc w:val="both"/>
        <w:rPr>
          <w:sz w:val="2"/>
          <w:szCs w:val="2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379095</wp:posOffset>
            </wp:positionH>
            <wp:positionV relativeFrom="paragraph">
              <wp:posOffset>-4566920</wp:posOffset>
            </wp:positionV>
            <wp:extent cx="5791200" cy="4807789"/>
            <wp:effectExtent l="0" t="0" r="0" b="0"/>
            <wp:wrapSquare wrapText="bothSides"/>
            <wp:docPr id="9" name="Рисунок 9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80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54EE" w:rsidRDefault="0088549F" w:rsidP="005A0A60">
      <w:pPr>
        <w:pStyle w:val="50"/>
        <w:numPr>
          <w:ilvl w:val="1"/>
          <w:numId w:val="5"/>
        </w:numPr>
        <w:shd w:val="clear" w:color="auto" w:fill="auto"/>
        <w:tabs>
          <w:tab w:val="left" w:pos="1325"/>
        </w:tabs>
        <w:spacing w:after="264" w:line="240" w:lineRule="auto"/>
      </w:pPr>
      <w:bookmarkStart w:id="11" w:name="bookmark14"/>
      <w:r>
        <w:lastRenderedPageBreak/>
        <w:t>Описание существующих и перспективных зон действия индивидуальных источников тепловой энергии</w:t>
      </w:r>
      <w:bookmarkEnd w:id="11"/>
    </w:p>
    <w:p w:rsidR="009C54EE" w:rsidRDefault="0088549F" w:rsidP="005A0A60">
      <w:pPr>
        <w:pStyle w:val="22"/>
        <w:shd w:val="clear" w:color="auto" w:fill="auto"/>
        <w:spacing w:after="476" w:line="240" w:lineRule="auto"/>
        <w:ind w:firstLine="600"/>
        <w:jc w:val="both"/>
      </w:pPr>
      <w:r>
        <w:t xml:space="preserve">В </w:t>
      </w:r>
      <w:r w:rsidR="004E1ECD">
        <w:t>поселке</w:t>
      </w:r>
      <w:r w:rsidR="001D48DE">
        <w:t xml:space="preserve"> </w:t>
      </w:r>
      <w:r w:rsidR="0082070D">
        <w:t>Новый Городок</w:t>
      </w:r>
      <w:r w:rsidR="001D48DE">
        <w:t xml:space="preserve"> </w:t>
      </w:r>
      <w:r>
        <w:t>теплоснабжение малоэтажных и индивидуальных жилых застроек, а так же отдельных зданий коммунально-бытовых и промышленных потребителей, не подключенных к центральному теплоснабжению, осуществляется от индивидуальных источников тепловой энергии.</w:t>
      </w:r>
    </w:p>
    <w:p w:rsidR="009C54EE" w:rsidRDefault="0088549F" w:rsidP="005A0A60">
      <w:pPr>
        <w:pStyle w:val="50"/>
        <w:numPr>
          <w:ilvl w:val="1"/>
          <w:numId w:val="5"/>
        </w:numPr>
        <w:shd w:val="clear" w:color="auto" w:fill="auto"/>
        <w:tabs>
          <w:tab w:val="left" w:pos="1056"/>
        </w:tabs>
        <w:spacing w:after="264" w:line="240" w:lineRule="auto"/>
      </w:pPr>
      <w:bookmarkStart w:id="12" w:name="bookmark15"/>
      <w:r>
        <w:t>Перспективные балансы тепловой мощности и тепловой нагрузки в перспективных зонах действия источников тепловой энергии, в том числе работающих на единую тепловую сеть, на каждом этапе</w:t>
      </w:r>
      <w:bookmarkEnd w:id="12"/>
    </w:p>
    <w:p w:rsidR="009C54EE" w:rsidRDefault="006868AC" w:rsidP="005A0A60">
      <w:pPr>
        <w:pStyle w:val="22"/>
        <w:shd w:val="clear" w:color="auto" w:fill="auto"/>
        <w:spacing w:after="0" w:line="240" w:lineRule="auto"/>
        <w:ind w:firstLine="600"/>
        <w:jc w:val="both"/>
        <w:sectPr w:rsidR="009C54EE">
          <w:pgSz w:w="11900" w:h="16840"/>
          <w:pgMar w:top="965" w:right="540" w:bottom="2391" w:left="1098" w:header="0" w:footer="3" w:gutter="0"/>
          <w:cols w:space="720"/>
          <w:noEndnote/>
          <w:docGrid w:linePitch="360"/>
        </w:sectPr>
      </w:pPr>
      <w:r>
        <w:t>В таблице</w:t>
      </w:r>
      <w:r w:rsidR="0088549F">
        <w:t xml:space="preserve"> 2.2 приведена информация по годовому потреблению тепловой энергии потребителями (с разбивкой по видам потребления и по группам потребителей), по потерям тепловой энергии в наружных тепловых сетях от источника тепловой энергии, величина собственных нужд источника тепловой энергии, величина производства тепловой энергии по следующим источникам тепловой энергии.</w:t>
      </w:r>
    </w:p>
    <w:p w:rsidR="009C54EE" w:rsidRDefault="0088549F" w:rsidP="005A0A60">
      <w:pPr>
        <w:pStyle w:val="a8"/>
        <w:shd w:val="clear" w:color="auto" w:fill="auto"/>
      </w:pPr>
      <w:r>
        <w:lastRenderedPageBreak/>
        <w:t>Таблица 2.2 - Перспективный баланс тепловой мо</w:t>
      </w:r>
      <w:r w:rsidRPr="00260211">
        <w:rPr>
          <w:rStyle w:val="a9"/>
          <w:u w:val="none"/>
        </w:rPr>
        <w:t>щ</w:t>
      </w:r>
      <w:r>
        <w:t xml:space="preserve">ности по источнику тепловой энергии - Котельная </w:t>
      </w:r>
      <w:r w:rsidR="0082070D">
        <w:t>ул. Лесная 1А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80"/>
        <w:gridCol w:w="1411"/>
        <w:gridCol w:w="1406"/>
        <w:gridCol w:w="1426"/>
      </w:tblGrid>
      <w:tr w:rsidR="00260211" w:rsidTr="005A0A60">
        <w:trPr>
          <w:trHeight w:hRule="exact" w:val="595"/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211" w:rsidRDefault="00260211" w:rsidP="005A0A60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>Наименование показателя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211" w:rsidRDefault="00B8539D" w:rsidP="006E3B07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0"/>
              </w:rPr>
              <w:t>2022</w:t>
            </w:r>
            <w:r w:rsidR="00260211">
              <w:rPr>
                <w:rStyle w:val="211pt0"/>
              </w:rPr>
              <w:t xml:space="preserve"> г.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211" w:rsidRDefault="00260211" w:rsidP="00B8539D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0"/>
              </w:rPr>
              <w:t>202</w:t>
            </w:r>
            <w:r w:rsidR="00B8539D">
              <w:rPr>
                <w:rStyle w:val="211pt0"/>
              </w:rPr>
              <w:t>3</w:t>
            </w:r>
            <w:r>
              <w:rPr>
                <w:rStyle w:val="211pt0"/>
              </w:rPr>
              <w:t xml:space="preserve"> 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211" w:rsidRDefault="00260211" w:rsidP="00B8539D">
            <w:pPr>
              <w:pStyle w:val="22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>202</w:t>
            </w:r>
            <w:r w:rsidR="00B8539D">
              <w:rPr>
                <w:rStyle w:val="211pt0"/>
              </w:rPr>
              <w:t>4</w:t>
            </w:r>
            <w:r>
              <w:rPr>
                <w:rStyle w:val="211pt0"/>
              </w:rPr>
              <w:softHyphen/>
              <w:t>-2028 гг.</w:t>
            </w:r>
          </w:p>
        </w:tc>
      </w:tr>
      <w:tr w:rsidR="00B8539D" w:rsidTr="005A0A60">
        <w:trPr>
          <w:trHeight w:hRule="exact" w:val="298"/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39D" w:rsidRDefault="00B8539D" w:rsidP="00B8539D">
            <w:pPr>
              <w:pStyle w:val="22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Установленная мощность, Гкал/час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39D" w:rsidRDefault="00B8539D" w:rsidP="00B8539D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0"/>
              </w:rPr>
              <w:t>1,94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39D" w:rsidRDefault="00B8539D" w:rsidP="00B8539D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0"/>
              </w:rPr>
              <w:t>1,94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39D" w:rsidRDefault="00B8539D" w:rsidP="00B8539D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0"/>
              </w:rPr>
              <w:t>1,94</w:t>
            </w:r>
          </w:p>
        </w:tc>
      </w:tr>
      <w:tr w:rsidR="00B8539D" w:rsidTr="005A0A60">
        <w:trPr>
          <w:trHeight w:hRule="exact" w:val="283"/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39D" w:rsidRDefault="00B8539D" w:rsidP="00B8539D">
            <w:pPr>
              <w:pStyle w:val="22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Располагаемая мощность, Гкал/час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39D" w:rsidRDefault="00B8539D" w:rsidP="00B8539D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0"/>
              </w:rPr>
              <w:t>1,404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39D" w:rsidRDefault="00B8539D" w:rsidP="00B8539D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0"/>
              </w:rPr>
              <w:t>1,404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39D" w:rsidRDefault="00B8539D" w:rsidP="00B8539D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0"/>
              </w:rPr>
              <w:t>1,404</w:t>
            </w:r>
          </w:p>
        </w:tc>
      </w:tr>
      <w:tr w:rsidR="00B8539D" w:rsidTr="005A0A60">
        <w:trPr>
          <w:trHeight w:hRule="exact" w:val="293"/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39D" w:rsidRDefault="00B8539D" w:rsidP="00B8539D">
            <w:pPr>
              <w:pStyle w:val="22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Мощность НЕТТО, Гкал/час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39D" w:rsidRDefault="00B8539D" w:rsidP="00B8539D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0"/>
              </w:rPr>
              <w:t>1,4023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39D" w:rsidRDefault="00B8539D" w:rsidP="00B8539D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0"/>
              </w:rPr>
              <w:t>1,4023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39D" w:rsidRDefault="00B8539D" w:rsidP="00B8539D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0"/>
              </w:rPr>
              <w:t>1,4023</w:t>
            </w:r>
          </w:p>
        </w:tc>
      </w:tr>
      <w:tr w:rsidR="00B8539D" w:rsidTr="005A0A60">
        <w:trPr>
          <w:trHeight w:hRule="exact" w:val="293"/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39D" w:rsidRDefault="00B8539D" w:rsidP="00B8539D">
            <w:pPr>
              <w:pStyle w:val="22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Присоединённая нагрузка, Гкал/час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39D" w:rsidRPr="00297D31" w:rsidRDefault="00B8539D" w:rsidP="00B8539D">
            <w:pPr>
              <w:pStyle w:val="22"/>
              <w:shd w:val="clear" w:color="auto" w:fill="auto"/>
              <w:spacing w:after="0" w:line="244" w:lineRule="exact"/>
              <w:jc w:val="center"/>
              <w:rPr>
                <w:rStyle w:val="211pt0"/>
              </w:rPr>
            </w:pPr>
            <w:r>
              <w:rPr>
                <w:rStyle w:val="211pt0"/>
              </w:rPr>
              <w:t>0,1342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39D" w:rsidRPr="00297D31" w:rsidRDefault="00B8539D" w:rsidP="00B8539D">
            <w:pPr>
              <w:pStyle w:val="22"/>
              <w:shd w:val="clear" w:color="auto" w:fill="auto"/>
              <w:spacing w:after="0" w:line="244" w:lineRule="exact"/>
              <w:jc w:val="center"/>
              <w:rPr>
                <w:rStyle w:val="211pt0"/>
              </w:rPr>
            </w:pPr>
            <w:r>
              <w:rPr>
                <w:rStyle w:val="211pt0"/>
              </w:rPr>
              <w:t>0,1342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39D" w:rsidRPr="00297D31" w:rsidRDefault="00B8539D" w:rsidP="00B8539D">
            <w:pPr>
              <w:pStyle w:val="22"/>
              <w:shd w:val="clear" w:color="auto" w:fill="auto"/>
              <w:spacing w:after="0" w:line="244" w:lineRule="exact"/>
              <w:jc w:val="center"/>
              <w:rPr>
                <w:rStyle w:val="211pt0"/>
              </w:rPr>
            </w:pPr>
            <w:r>
              <w:rPr>
                <w:rStyle w:val="211pt0"/>
              </w:rPr>
              <w:t>0,1342</w:t>
            </w:r>
          </w:p>
        </w:tc>
      </w:tr>
      <w:tr w:rsidR="00B8539D" w:rsidTr="005A0A60">
        <w:trPr>
          <w:trHeight w:hRule="exact" w:val="288"/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39D" w:rsidRDefault="00B8539D" w:rsidP="00B8539D">
            <w:pPr>
              <w:pStyle w:val="22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Подключенная нагрузка, Гкал/час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39D" w:rsidRDefault="00B8539D" w:rsidP="00B8539D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0"/>
              </w:rPr>
              <w:t>0,103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39D" w:rsidRDefault="00B8539D" w:rsidP="00B8539D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0"/>
              </w:rPr>
              <w:t>0,103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39D" w:rsidRDefault="00B8539D" w:rsidP="00B8539D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0"/>
              </w:rPr>
              <w:t>0,103</w:t>
            </w:r>
          </w:p>
        </w:tc>
      </w:tr>
      <w:tr w:rsidR="00B8539D" w:rsidTr="005A0A60">
        <w:trPr>
          <w:trHeight w:hRule="exact" w:val="293"/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39D" w:rsidRDefault="00B8539D" w:rsidP="00B8539D">
            <w:pPr>
              <w:pStyle w:val="22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Выработка тепловой энергии всего, Гкал/год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39D" w:rsidRDefault="00B8539D" w:rsidP="00B8539D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0"/>
              </w:rPr>
              <w:t>387,16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39D" w:rsidRDefault="00B8539D" w:rsidP="00B8539D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0"/>
              </w:rPr>
              <w:t>464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39D" w:rsidRDefault="00B8539D" w:rsidP="00B8539D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0"/>
              </w:rPr>
              <w:t>464</w:t>
            </w:r>
          </w:p>
        </w:tc>
      </w:tr>
      <w:tr w:rsidR="00B8539D" w:rsidTr="005A0A60">
        <w:trPr>
          <w:trHeight w:hRule="exact" w:val="288"/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39D" w:rsidRDefault="00B8539D" w:rsidP="00B8539D">
            <w:pPr>
              <w:pStyle w:val="22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Расход на собственные нужды, Гкал/год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39D" w:rsidRDefault="00B8539D" w:rsidP="00B8539D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sz w:val="22"/>
              </w:rPr>
              <w:t>13,92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39D" w:rsidRDefault="00B8539D" w:rsidP="00B8539D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39D" w:rsidRDefault="00B8539D" w:rsidP="00B8539D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sz w:val="22"/>
              </w:rPr>
              <w:t>14</w:t>
            </w:r>
          </w:p>
        </w:tc>
      </w:tr>
      <w:tr w:rsidR="00B8539D" w:rsidTr="005A0A60">
        <w:trPr>
          <w:trHeight w:hRule="exact" w:val="293"/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39D" w:rsidRDefault="00B8539D" w:rsidP="00B8539D">
            <w:pPr>
              <w:pStyle w:val="22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Отпуск в сеть, Гкал/год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39D" w:rsidRPr="00F35805" w:rsidRDefault="00B8539D" w:rsidP="00B8539D">
            <w:pPr>
              <w:pStyle w:val="22"/>
              <w:shd w:val="clear" w:color="auto" w:fill="auto"/>
              <w:spacing w:after="0" w:line="244" w:lineRule="exact"/>
              <w:jc w:val="center"/>
              <w:rPr>
                <w:rStyle w:val="211pt0"/>
              </w:rPr>
            </w:pPr>
            <w:r w:rsidRPr="00446E17">
              <w:rPr>
                <w:rStyle w:val="211pt0"/>
              </w:rPr>
              <w:t>373,24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39D" w:rsidRPr="00F35805" w:rsidRDefault="00B8539D" w:rsidP="00B8539D">
            <w:pPr>
              <w:pStyle w:val="22"/>
              <w:shd w:val="clear" w:color="auto" w:fill="auto"/>
              <w:spacing w:after="0" w:line="244" w:lineRule="exact"/>
              <w:jc w:val="center"/>
              <w:rPr>
                <w:rStyle w:val="211pt0"/>
              </w:rPr>
            </w:pPr>
            <w:r>
              <w:rPr>
                <w:rStyle w:val="211pt0"/>
              </w:rPr>
              <w:t>450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39D" w:rsidRPr="00F35805" w:rsidRDefault="00B8539D" w:rsidP="00B8539D">
            <w:pPr>
              <w:pStyle w:val="22"/>
              <w:shd w:val="clear" w:color="auto" w:fill="auto"/>
              <w:spacing w:after="0" w:line="244" w:lineRule="exact"/>
              <w:jc w:val="center"/>
              <w:rPr>
                <w:rStyle w:val="211pt0"/>
              </w:rPr>
            </w:pPr>
            <w:r>
              <w:rPr>
                <w:rStyle w:val="211pt0"/>
              </w:rPr>
              <w:t>450</w:t>
            </w:r>
          </w:p>
        </w:tc>
      </w:tr>
      <w:tr w:rsidR="00B8539D" w:rsidTr="005A0A60">
        <w:trPr>
          <w:trHeight w:hRule="exact" w:val="293"/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39D" w:rsidRDefault="00B8539D" w:rsidP="00B8539D">
            <w:pPr>
              <w:pStyle w:val="22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Потери, Гкал/год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39D" w:rsidRDefault="00B8539D" w:rsidP="00B8539D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0"/>
              </w:rPr>
              <w:t>83,27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39D" w:rsidRDefault="00B8539D" w:rsidP="00B8539D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0"/>
              </w:rPr>
              <w:t>77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39D" w:rsidRDefault="00B8539D" w:rsidP="00B8539D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0"/>
              </w:rPr>
              <w:t>77</w:t>
            </w:r>
          </w:p>
        </w:tc>
      </w:tr>
      <w:tr w:rsidR="00B8539D" w:rsidTr="005A0A60">
        <w:trPr>
          <w:trHeight w:hRule="exact" w:val="288"/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39D" w:rsidRDefault="00B8539D" w:rsidP="00B8539D">
            <w:pPr>
              <w:pStyle w:val="22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Полезный отпуск, всего в т. ч., Гкал/год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39D" w:rsidRPr="00297D31" w:rsidRDefault="00B8539D" w:rsidP="00B8539D">
            <w:pPr>
              <w:pStyle w:val="22"/>
              <w:shd w:val="clear" w:color="auto" w:fill="auto"/>
              <w:spacing w:after="0" w:line="244" w:lineRule="exact"/>
              <w:jc w:val="center"/>
              <w:rPr>
                <w:rStyle w:val="211pt0"/>
              </w:rPr>
            </w:pPr>
            <w:r>
              <w:rPr>
                <w:rStyle w:val="211pt0"/>
              </w:rPr>
              <w:t>289,97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39D" w:rsidRPr="00297D31" w:rsidRDefault="00B8539D" w:rsidP="00B8539D">
            <w:pPr>
              <w:pStyle w:val="22"/>
              <w:shd w:val="clear" w:color="auto" w:fill="auto"/>
              <w:spacing w:after="0" w:line="244" w:lineRule="exact"/>
              <w:jc w:val="center"/>
              <w:rPr>
                <w:rStyle w:val="211pt0"/>
              </w:rPr>
            </w:pPr>
            <w:r>
              <w:rPr>
                <w:rStyle w:val="211pt0"/>
              </w:rPr>
              <w:t>373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39D" w:rsidRPr="00297D31" w:rsidRDefault="001D48DE" w:rsidP="00B8539D">
            <w:pPr>
              <w:pStyle w:val="22"/>
              <w:shd w:val="clear" w:color="auto" w:fill="auto"/>
              <w:spacing w:after="0" w:line="244" w:lineRule="exact"/>
              <w:jc w:val="center"/>
              <w:rPr>
                <w:rStyle w:val="211pt0"/>
              </w:rPr>
            </w:pPr>
            <w:r>
              <w:rPr>
                <w:rStyle w:val="211pt0"/>
              </w:rPr>
              <w:t>341,76</w:t>
            </w:r>
          </w:p>
        </w:tc>
      </w:tr>
      <w:tr w:rsidR="00B8539D" w:rsidTr="00F11F19">
        <w:trPr>
          <w:trHeight w:hRule="exact" w:val="293"/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39D" w:rsidRDefault="00B8539D" w:rsidP="00B8539D">
            <w:pPr>
              <w:pStyle w:val="22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Резерв/Дефицит тепловой мощности, %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39D" w:rsidRDefault="00B8539D" w:rsidP="00B8539D">
            <w:pPr>
              <w:pStyle w:val="22"/>
              <w:shd w:val="clear" w:color="auto" w:fill="auto"/>
              <w:spacing w:after="0" w:line="244" w:lineRule="exact"/>
              <w:jc w:val="center"/>
            </w:pPr>
            <w:r w:rsidRPr="00C740B8">
              <w:rPr>
                <w:sz w:val="22"/>
              </w:rPr>
              <w:t>90,5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39D" w:rsidRDefault="00B8539D" w:rsidP="00B8539D">
            <w:pPr>
              <w:pStyle w:val="22"/>
              <w:shd w:val="clear" w:color="auto" w:fill="auto"/>
              <w:spacing w:after="0" w:line="244" w:lineRule="exact"/>
              <w:jc w:val="center"/>
            </w:pPr>
            <w:r w:rsidRPr="00C740B8">
              <w:rPr>
                <w:sz w:val="22"/>
              </w:rPr>
              <w:t>90,5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39D" w:rsidRDefault="00B8539D" w:rsidP="00B8539D">
            <w:pPr>
              <w:pStyle w:val="22"/>
              <w:shd w:val="clear" w:color="auto" w:fill="auto"/>
              <w:spacing w:after="0" w:line="244" w:lineRule="exact"/>
              <w:jc w:val="center"/>
            </w:pPr>
            <w:r w:rsidRPr="00C740B8">
              <w:rPr>
                <w:sz w:val="22"/>
              </w:rPr>
              <w:t>90,5</w:t>
            </w:r>
          </w:p>
        </w:tc>
      </w:tr>
      <w:tr w:rsidR="00B8539D" w:rsidTr="005A0A60">
        <w:trPr>
          <w:trHeight w:hRule="exact" w:val="312"/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539D" w:rsidRDefault="00B8539D" w:rsidP="00B8539D">
            <w:pPr>
              <w:pStyle w:val="22"/>
              <w:shd w:val="clear" w:color="auto" w:fill="auto"/>
              <w:spacing w:after="0" w:line="244" w:lineRule="exact"/>
              <w:jc w:val="left"/>
            </w:pPr>
            <w:r>
              <w:rPr>
                <w:rStyle w:val="211pt"/>
              </w:rPr>
              <w:t>Коэффициент загрузки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539D" w:rsidRDefault="00B8539D" w:rsidP="00B8539D">
            <w:pPr>
              <w:pStyle w:val="22"/>
              <w:shd w:val="clear" w:color="auto" w:fill="auto"/>
              <w:spacing w:after="0" w:line="244" w:lineRule="exact"/>
              <w:jc w:val="center"/>
            </w:pPr>
            <w:r w:rsidRPr="00C740B8">
              <w:rPr>
                <w:sz w:val="22"/>
              </w:rPr>
              <w:t>0,095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539D" w:rsidRDefault="00B8539D" w:rsidP="00B8539D">
            <w:pPr>
              <w:pStyle w:val="22"/>
              <w:shd w:val="clear" w:color="auto" w:fill="auto"/>
              <w:spacing w:after="0" w:line="244" w:lineRule="exact"/>
              <w:jc w:val="center"/>
            </w:pPr>
            <w:r w:rsidRPr="00C740B8">
              <w:rPr>
                <w:sz w:val="22"/>
              </w:rPr>
              <w:t>0,095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39D" w:rsidRDefault="00B8539D" w:rsidP="00B8539D">
            <w:pPr>
              <w:pStyle w:val="22"/>
              <w:shd w:val="clear" w:color="auto" w:fill="auto"/>
              <w:spacing w:after="0" w:line="244" w:lineRule="exact"/>
              <w:jc w:val="center"/>
            </w:pPr>
            <w:r w:rsidRPr="00C740B8">
              <w:rPr>
                <w:sz w:val="22"/>
              </w:rPr>
              <w:t>0,095</w:t>
            </w:r>
          </w:p>
        </w:tc>
      </w:tr>
    </w:tbl>
    <w:p w:rsidR="009C54EE" w:rsidRDefault="009C54EE" w:rsidP="005A0A60">
      <w:pPr>
        <w:rPr>
          <w:sz w:val="2"/>
          <w:szCs w:val="2"/>
        </w:rPr>
      </w:pPr>
    </w:p>
    <w:p w:rsidR="009C54EE" w:rsidRDefault="009C54EE">
      <w:pPr>
        <w:rPr>
          <w:sz w:val="2"/>
          <w:szCs w:val="2"/>
        </w:rPr>
      </w:pPr>
    </w:p>
    <w:p w:rsidR="005A0A60" w:rsidRDefault="005A0A60" w:rsidP="005A0A60">
      <w:pPr>
        <w:pStyle w:val="a8"/>
        <w:shd w:val="clear" w:color="auto" w:fill="auto"/>
      </w:pPr>
    </w:p>
    <w:p w:rsidR="009C54EE" w:rsidRDefault="009C54EE" w:rsidP="005A0A60">
      <w:pPr>
        <w:pStyle w:val="a8"/>
        <w:shd w:val="clear" w:color="auto" w:fill="auto"/>
      </w:pPr>
    </w:p>
    <w:p w:rsidR="009C54EE" w:rsidRDefault="009C54EE" w:rsidP="005A0A60">
      <w:pPr>
        <w:rPr>
          <w:sz w:val="2"/>
          <w:szCs w:val="2"/>
        </w:rPr>
      </w:pPr>
    </w:p>
    <w:p w:rsidR="009C54EE" w:rsidRDefault="009C54EE">
      <w:pPr>
        <w:rPr>
          <w:sz w:val="2"/>
          <w:szCs w:val="2"/>
        </w:rPr>
      </w:pPr>
    </w:p>
    <w:p w:rsidR="009C54EE" w:rsidRDefault="009C54EE">
      <w:pPr>
        <w:rPr>
          <w:sz w:val="2"/>
          <w:szCs w:val="2"/>
        </w:rPr>
        <w:sectPr w:rsidR="009C54EE">
          <w:headerReference w:type="default" r:id="rId12"/>
          <w:footerReference w:type="default" r:id="rId13"/>
          <w:headerReference w:type="first" r:id="rId14"/>
          <w:footerReference w:type="first" r:id="rId15"/>
          <w:pgSz w:w="16840" w:h="11900" w:orient="landscape"/>
          <w:pgMar w:top="1274" w:right="678" w:bottom="1274" w:left="1134" w:header="0" w:footer="3" w:gutter="0"/>
          <w:cols w:space="720"/>
          <w:noEndnote/>
          <w:titlePg/>
          <w:docGrid w:linePitch="360"/>
        </w:sectPr>
      </w:pPr>
    </w:p>
    <w:p w:rsidR="009C54EE" w:rsidRDefault="00C72613" w:rsidP="00253CA1">
      <w:pPr>
        <w:pStyle w:val="50"/>
        <w:numPr>
          <w:ilvl w:val="0"/>
          <w:numId w:val="5"/>
        </w:numPr>
        <w:shd w:val="clear" w:color="auto" w:fill="auto"/>
        <w:tabs>
          <w:tab w:val="left" w:pos="939"/>
        </w:tabs>
        <w:spacing w:after="324" w:line="240" w:lineRule="auto"/>
      </w:pPr>
      <w:r>
        <w:lastRenderedPageBreak/>
        <w:t>Существующие и п</w:t>
      </w:r>
      <w:r w:rsidR="00253CA1">
        <w:t>ерспективные балансы теплоносителя</w:t>
      </w:r>
    </w:p>
    <w:p w:rsidR="009C54EE" w:rsidRDefault="0088549F" w:rsidP="00253CA1">
      <w:pPr>
        <w:pStyle w:val="50"/>
        <w:shd w:val="clear" w:color="auto" w:fill="auto"/>
        <w:spacing w:after="276" w:line="240" w:lineRule="auto"/>
      </w:pPr>
      <w:bookmarkStart w:id="13" w:name="bookmark16"/>
      <w:r>
        <w:t>3.1.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  <w:bookmarkEnd w:id="13"/>
    </w:p>
    <w:p w:rsidR="009C54EE" w:rsidRDefault="0088549F" w:rsidP="00253CA1">
      <w:pPr>
        <w:pStyle w:val="22"/>
        <w:shd w:val="clear" w:color="auto" w:fill="auto"/>
        <w:spacing w:after="460" w:line="240" w:lineRule="auto"/>
        <w:ind w:right="160" w:firstLine="600"/>
        <w:jc w:val="both"/>
      </w:pPr>
      <w:r>
        <w:t>Перспективный баланс производительности водоподготовительных установок представлен в таблице 3.1.</w:t>
      </w:r>
    </w:p>
    <w:p w:rsidR="009C54EE" w:rsidRDefault="0088549F" w:rsidP="00253CA1">
      <w:pPr>
        <w:pStyle w:val="50"/>
        <w:numPr>
          <w:ilvl w:val="0"/>
          <w:numId w:val="6"/>
        </w:numPr>
        <w:shd w:val="clear" w:color="auto" w:fill="auto"/>
        <w:tabs>
          <w:tab w:val="left" w:pos="1075"/>
        </w:tabs>
        <w:spacing w:after="284" w:line="276" w:lineRule="auto"/>
      </w:pPr>
      <w:bookmarkStart w:id="14" w:name="bookmark17"/>
      <w:r>
        <w:t>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14"/>
    </w:p>
    <w:p w:rsidR="009C54EE" w:rsidRDefault="0088549F" w:rsidP="00253CA1">
      <w:pPr>
        <w:pStyle w:val="22"/>
        <w:shd w:val="clear" w:color="auto" w:fill="auto"/>
        <w:spacing w:after="0" w:line="276" w:lineRule="auto"/>
        <w:ind w:right="160" w:firstLine="600"/>
        <w:jc w:val="both"/>
      </w:pPr>
      <w:r>
        <w:t xml:space="preserve">Перспективный баланс производительности водоподготовительных установок для компенсации потерь теплоносителя в аварийных режимах работы систем теплоснабжения муниципального образования для Котельной </w:t>
      </w:r>
      <w:r w:rsidR="0082070D">
        <w:t>ул. Лесная 1А</w:t>
      </w:r>
      <w:r>
        <w:t>представлен в таблице 3.1.</w:t>
      </w:r>
    </w:p>
    <w:p w:rsidR="00F554BE" w:rsidRPr="00F554BE" w:rsidRDefault="00253CA1" w:rsidP="00253CA1">
      <w:pPr>
        <w:pStyle w:val="a8"/>
        <w:shd w:val="clear" w:color="auto" w:fill="auto"/>
        <w:tabs>
          <w:tab w:val="left" w:pos="2534"/>
        </w:tabs>
        <w:spacing w:line="480" w:lineRule="exact"/>
        <w:jc w:val="both"/>
        <w:rPr>
          <w:u w:val="single"/>
        </w:rPr>
      </w:pPr>
      <w:r>
        <w:t>Таблица 3.1</w:t>
      </w:r>
      <w:r w:rsidR="0088549F">
        <w:t>- Перспективный баланс производительности</w:t>
      </w:r>
      <w:r w:rsidR="001D48DE">
        <w:t xml:space="preserve"> </w:t>
      </w:r>
      <w:r w:rsidR="0088549F">
        <w:rPr>
          <w:rStyle w:val="a9"/>
        </w:rPr>
        <w:t>водоподготовительных установок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66"/>
        <w:gridCol w:w="1622"/>
        <w:gridCol w:w="2184"/>
        <w:gridCol w:w="2213"/>
        <w:gridCol w:w="2304"/>
      </w:tblGrid>
      <w:tr w:rsidR="009C54EE">
        <w:trPr>
          <w:trHeight w:hRule="exact" w:val="854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4EE" w:rsidRDefault="0088549F" w:rsidP="00253CA1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>Период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4EE" w:rsidRDefault="0088549F" w:rsidP="00253CA1">
            <w:pPr>
              <w:pStyle w:val="22"/>
              <w:shd w:val="clear" w:color="auto" w:fill="auto"/>
              <w:spacing w:after="0" w:line="264" w:lineRule="exact"/>
              <w:ind w:left="360" w:hanging="140"/>
              <w:jc w:val="left"/>
            </w:pPr>
            <w:r>
              <w:rPr>
                <w:rStyle w:val="211pt"/>
              </w:rPr>
              <w:t>Заполнение тепловой сети, т/ч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4EE" w:rsidRDefault="0088549F" w:rsidP="00253CA1">
            <w:pPr>
              <w:pStyle w:val="22"/>
              <w:shd w:val="clear" w:color="auto" w:fill="auto"/>
              <w:spacing w:after="0" w:line="269" w:lineRule="exact"/>
              <w:jc w:val="center"/>
            </w:pPr>
            <w:r>
              <w:rPr>
                <w:rStyle w:val="211pt"/>
              </w:rPr>
              <w:t>Подпитка тепловой сети, т/ч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4EE" w:rsidRDefault="0088549F" w:rsidP="00253CA1">
            <w:pPr>
              <w:pStyle w:val="22"/>
              <w:shd w:val="clear" w:color="auto" w:fill="auto"/>
              <w:spacing w:after="0" w:line="269" w:lineRule="exact"/>
              <w:jc w:val="center"/>
            </w:pPr>
            <w:r>
              <w:rPr>
                <w:rStyle w:val="211pt"/>
              </w:rPr>
              <w:t>Заполнение системы отопления потребителей, 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4EE" w:rsidRDefault="0088549F" w:rsidP="00253CA1">
            <w:pPr>
              <w:pStyle w:val="22"/>
              <w:shd w:val="clear" w:color="auto" w:fill="auto"/>
              <w:spacing w:after="0" w:line="269" w:lineRule="exact"/>
              <w:jc w:val="center"/>
            </w:pPr>
            <w:r>
              <w:rPr>
                <w:rStyle w:val="211pt"/>
              </w:rPr>
              <w:t>Подпитка тепловой сети в аварийном режиме, т/ч</w:t>
            </w:r>
          </w:p>
        </w:tc>
      </w:tr>
      <w:tr w:rsidR="009C54EE">
        <w:trPr>
          <w:trHeight w:hRule="exact" w:val="307"/>
          <w:jc w:val="center"/>
        </w:trPr>
        <w:tc>
          <w:tcPr>
            <w:tcW w:w="100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4EE" w:rsidRDefault="002A3B16" w:rsidP="002A3B16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 xml:space="preserve">Котельная </w:t>
            </w:r>
          </w:p>
        </w:tc>
      </w:tr>
      <w:tr w:rsidR="005D1A78">
        <w:trPr>
          <w:trHeight w:hRule="exact" w:val="288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A78" w:rsidRDefault="001D48DE" w:rsidP="00253CA1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>2022</w:t>
            </w:r>
            <w:r w:rsidR="005D1A78">
              <w:rPr>
                <w:rStyle w:val="211pt"/>
              </w:rPr>
              <w:t xml:space="preserve"> г.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A78" w:rsidRPr="005D1A78" w:rsidRDefault="00C740B8" w:rsidP="00757CF3">
            <w:pPr>
              <w:pStyle w:val="22"/>
              <w:shd w:val="clear" w:color="auto" w:fill="auto"/>
              <w:spacing w:after="0" w:line="244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2,82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A78" w:rsidRPr="005D1A78" w:rsidRDefault="00C740B8" w:rsidP="00757CF3">
            <w:pPr>
              <w:pStyle w:val="22"/>
              <w:shd w:val="clear" w:color="auto" w:fill="auto"/>
              <w:spacing w:after="0" w:line="244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0,079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A78" w:rsidRPr="005D1A78" w:rsidRDefault="00C740B8" w:rsidP="00757CF3">
            <w:pPr>
              <w:pStyle w:val="22"/>
              <w:shd w:val="clear" w:color="auto" w:fill="auto"/>
              <w:spacing w:after="0" w:line="244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26,91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1A78" w:rsidRPr="005D1A78" w:rsidRDefault="00C740B8" w:rsidP="00757CF3">
            <w:pPr>
              <w:pStyle w:val="22"/>
              <w:shd w:val="clear" w:color="auto" w:fill="auto"/>
              <w:spacing w:after="0" w:line="244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0,595</w:t>
            </w:r>
          </w:p>
        </w:tc>
      </w:tr>
      <w:tr w:rsidR="00C740B8">
        <w:trPr>
          <w:trHeight w:hRule="exact" w:val="293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0B8" w:rsidRDefault="001D48DE" w:rsidP="00253CA1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>2023</w:t>
            </w:r>
            <w:r w:rsidR="00C740B8">
              <w:rPr>
                <w:rStyle w:val="211pt"/>
              </w:rPr>
              <w:t xml:space="preserve"> г.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0B8" w:rsidRPr="005D1A78" w:rsidRDefault="00C740B8" w:rsidP="00B8539D">
            <w:pPr>
              <w:pStyle w:val="22"/>
              <w:shd w:val="clear" w:color="auto" w:fill="auto"/>
              <w:spacing w:after="0" w:line="244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2,82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0B8" w:rsidRPr="005D1A78" w:rsidRDefault="00C740B8" w:rsidP="00B8539D">
            <w:pPr>
              <w:pStyle w:val="22"/>
              <w:shd w:val="clear" w:color="auto" w:fill="auto"/>
              <w:spacing w:after="0" w:line="244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0,079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0B8" w:rsidRPr="005D1A78" w:rsidRDefault="00C740B8" w:rsidP="00B8539D">
            <w:pPr>
              <w:pStyle w:val="22"/>
              <w:shd w:val="clear" w:color="auto" w:fill="auto"/>
              <w:spacing w:after="0" w:line="244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26,91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0B8" w:rsidRPr="005D1A78" w:rsidRDefault="00C740B8" w:rsidP="00B8539D">
            <w:pPr>
              <w:pStyle w:val="22"/>
              <w:shd w:val="clear" w:color="auto" w:fill="auto"/>
              <w:spacing w:after="0" w:line="244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0,595</w:t>
            </w:r>
          </w:p>
        </w:tc>
      </w:tr>
      <w:tr w:rsidR="00C740B8" w:rsidTr="00E855E3">
        <w:trPr>
          <w:trHeight w:hRule="exact" w:val="293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0B8" w:rsidRDefault="001D48DE" w:rsidP="00E855E3">
            <w:pPr>
              <w:pStyle w:val="22"/>
              <w:shd w:val="clear" w:color="auto" w:fill="auto"/>
              <w:spacing w:after="0" w:line="244" w:lineRule="exact"/>
              <w:ind w:left="220"/>
              <w:jc w:val="left"/>
            </w:pPr>
            <w:r>
              <w:rPr>
                <w:rStyle w:val="211pt"/>
              </w:rPr>
              <w:t>2024</w:t>
            </w:r>
            <w:r w:rsidR="00C740B8">
              <w:rPr>
                <w:rStyle w:val="211pt"/>
              </w:rPr>
              <w:t>-2028 гг.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0B8" w:rsidRPr="005D1A78" w:rsidRDefault="00C740B8" w:rsidP="00B8539D">
            <w:pPr>
              <w:pStyle w:val="22"/>
              <w:shd w:val="clear" w:color="auto" w:fill="auto"/>
              <w:spacing w:after="0" w:line="244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2,82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0B8" w:rsidRPr="005D1A78" w:rsidRDefault="00C740B8" w:rsidP="00B8539D">
            <w:pPr>
              <w:pStyle w:val="22"/>
              <w:shd w:val="clear" w:color="auto" w:fill="auto"/>
              <w:spacing w:after="0" w:line="244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0,079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0B8" w:rsidRPr="005D1A78" w:rsidRDefault="00C740B8" w:rsidP="00B8539D">
            <w:pPr>
              <w:pStyle w:val="22"/>
              <w:shd w:val="clear" w:color="auto" w:fill="auto"/>
              <w:spacing w:after="0" w:line="244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26,91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0B8" w:rsidRPr="005D1A78" w:rsidRDefault="00C740B8" w:rsidP="00B8539D">
            <w:pPr>
              <w:pStyle w:val="22"/>
              <w:shd w:val="clear" w:color="auto" w:fill="auto"/>
              <w:spacing w:after="0" w:line="244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0,595</w:t>
            </w:r>
          </w:p>
        </w:tc>
      </w:tr>
    </w:tbl>
    <w:p w:rsidR="009C54EE" w:rsidRDefault="009C54EE" w:rsidP="00253CA1">
      <w:pPr>
        <w:rPr>
          <w:sz w:val="2"/>
          <w:szCs w:val="2"/>
        </w:rPr>
      </w:pPr>
    </w:p>
    <w:p w:rsidR="009C54EE" w:rsidRDefault="009C54EE">
      <w:pPr>
        <w:rPr>
          <w:sz w:val="2"/>
          <w:szCs w:val="2"/>
        </w:rPr>
      </w:pPr>
    </w:p>
    <w:p w:rsidR="00F554BE" w:rsidRDefault="00F554BE">
      <w:pPr>
        <w:rPr>
          <w:sz w:val="2"/>
          <w:szCs w:val="2"/>
        </w:rPr>
      </w:pPr>
    </w:p>
    <w:p w:rsidR="00F554BE" w:rsidRDefault="00F554BE">
      <w:pPr>
        <w:rPr>
          <w:sz w:val="2"/>
          <w:szCs w:val="2"/>
        </w:rPr>
      </w:pPr>
    </w:p>
    <w:p w:rsidR="00F554BE" w:rsidRDefault="00F554BE">
      <w:pPr>
        <w:rPr>
          <w:sz w:val="2"/>
          <w:szCs w:val="2"/>
        </w:rPr>
      </w:pPr>
    </w:p>
    <w:p w:rsidR="00F554BE" w:rsidRDefault="00F554BE">
      <w:pPr>
        <w:rPr>
          <w:sz w:val="2"/>
          <w:szCs w:val="2"/>
        </w:rPr>
      </w:pPr>
    </w:p>
    <w:p w:rsidR="00F554BE" w:rsidRDefault="00F554BE">
      <w:pPr>
        <w:rPr>
          <w:sz w:val="2"/>
          <w:szCs w:val="2"/>
        </w:rPr>
      </w:pPr>
    </w:p>
    <w:p w:rsidR="00F554BE" w:rsidRPr="00F554BE" w:rsidRDefault="00F554BE">
      <w:pPr>
        <w:rPr>
          <w:rFonts w:ascii="Times New Roman" w:hAnsi="Times New Roman" w:cs="Times New Roman"/>
          <w:sz w:val="28"/>
          <w:szCs w:val="2"/>
        </w:rPr>
      </w:pPr>
    </w:p>
    <w:p w:rsidR="00F554BE" w:rsidRDefault="00F554BE" w:rsidP="00F554BE">
      <w:pPr>
        <w:widowControl/>
        <w:autoSpaceDE w:val="0"/>
        <w:autoSpaceDN w:val="0"/>
        <w:adjustRightInd w:val="0"/>
        <w:ind w:firstLine="6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5" w:name="bookmark18"/>
      <w:bookmarkStart w:id="16" w:name="bookmark19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Pr="00F554BE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положения мастер-плана развития систем</w:t>
      </w:r>
      <w:r w:rsidR="001D48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E1ECD">
        <w:rPr>
          <w:rFonts w:ascii="Times New Roman" w:eastAsia="Times New Roman" w:hAnsi="Times New Roman" w:cs="Times New Roman"/>
          <w:b/>
          <w:bCs/>
          <w:sz w:val="28"/>
          <w:szCs w:val="28"/>
        </w:rPr>
        <w:t>теплоснабжения поселе</w:t>
      </w:r>
      <w:r w:rsidRPr="00F554BE">
        <w:rPr>
          <w:rFonts w:ascii="Times New Roman" w:eastAsia="Times New Roman" w:hAnsi="Times New Roman" w:cs="Times New Roman"/>
          <w:b/>
          <w:bCs/>
          <w:sz w:val="28"/>
          <w:szCs w:val="28"/>
        </w:rPr>
        <w:t>ния</w:t>
      </w:r>
    </w:p>
    <w:p w:rsidR="00F554BE" w:rsidRPr="00F554BE" w:rsidRDefault="00F554BE" w:rsidP="00F554BE">
      <w:pPr>
        <w:widowControl/>
        <w:autoSpaceDE w:val="0"/>
        <w:autoSpaceDN w:val="0"/>
        <w:adjustRightInd w:val="0"/>
        <w:ind w:firstLine="6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54BE" w:rsidRDefault="00F554BE" w:rsidP="00F554BE">
      <w:pPr>
        <w:pStyle w:val="50"/>
        <w:shd w:val="clear" w:color="auto" w:fill="auto"/>
        <w:spacing w:after="0" w:line="240" w:lineRule="auto"/>
        <w:ind w:firstLine="601"/>
        <w:rPr>
          <w:b w:val="0"/>
        </w:rPr>
      </w:pPr>
      <w:r w:rsidRPr="00F554BE">
        <w:rPr>
          <w:b w:val="0"/>
        </w:rPr>
        <w:t xml:space="preserve">В соответствии с методическими рекомендациями к разработке (актуализации) схем теплоснабжения п.83 мастер-план схемы теплоснабжения рекомендуется разрабатывать на основании: </w:t>
      </w:r>
    </w:p>
    <w:p w:rsidR="00F554BE" w:rsidRDefault="00F554BE" w:rsidP="00F554BE">
      <w:pPr>
        <w:pStyle w:val="50"/>
        <w:shd w:val="clear" w:color="auto" w:fill="auto"/>
        <w:spacing w:after="0" w:line="240" w:lineRule="auto"/>
        <w:ind w:firstLine="601"/>
        <w:rPr>
          <w:b w:val="0"/>
        </w:rPr>
      </w:pPr>
      <w:r w:rsidRPr="00F554BE">
        <w:rPr>
          <w:b w:val="0"/>
        </w:rPr>
        <w:sym w:font="Symbol" w:char="F0B7"/>
      </w:r>
      <w:r w:rsidRPr="00F554BE">
        <w:rPr>
          <w:b w:val="0"/>
        </w:rPr>
        <w:t xml:space="preserve"> решений по строительству генерирующих мощностей с комбинированной выработкой тепловой и электрической энергии, утвержденных в региональных схемах и программах перспективного развития электроэнергетики, разработанных в соответствии с постановлением Правительства Российской Федерации от 17 октября 2009 года N 823 "О схемах и программах перспективного развития электроэнергетики"; </w:t>
      </w:r>
    </w:p>
    <w:p w:rsidR="00F554BE" w:rsidRDefault="00F554BE" w:rsidP="00F554BE">
      <w:pPr>
        <w:pStyle w:val="50"/>
        <w:shd w:val="clear" w:color="auto" w:fill="auto"/>
        <w:spacing w:after="0" w:line="240" w:lineRule="auto"/>
        <w:ind w:firstLine="601"/>
        <w:rPr>
          <w:b w:val="0"/>
        </w:rPr>
      </w:pPr>
      <w:r w:rsidRPr="00F554BE">
        <w:rPr>
          <w:b w:val="0"/>
        </w:rPr>
        <w:sym w:font="Symbol" w:char="F0B7"/>
      </w:r>
      <w:r w:rsidRPr="00F554BE">
        <w:rPr>
          <w:b w:val="0"/>
        </w:rPr>
        <w:t xml:space="preserve"> решений о теплофикационных турбоагрегатах не прошедших конкурентный отбор мощности в соответствии с постановлением Правительства Российской Федерации от 4 мая 2012 года N 437 "О внесении изменений в некоторые акты Правительства Российской Федерации по вопросам функционирования оптового </w:t>
      </w:r>
      <w:r w:rsidRPr="00F554BE">
        <w:rPr>
          <w:b w:val="0"/>
        </w:rPr>
        <w:lastRenderedPageBreak/>
        <w:t xml:space="preserve">рынка электрической энергии и мощности"; </w:t>
      </w:r>
    </w:p>
    <w:p w:rsidR="00F554BE" w:rsidRDefault="00F554BE" w:rsidP="00F554BE">
      <w:pPr>
        <w:pStyle w:val="50"/>
        <w:shd w:val="clear" w:color="auto" w:fill="auto"/>
        <w:spacing w:after="0" w:line="240" w:lineRule="auto"/>
        <w:ind w:firstLine="601"/>
        <w:rPr>
          <w:b w:val="0"/>
        </w:rPr>
      </w:pPr>
      <w:r w:rsidRPr="00F554BE">
        <w:rPr>
          <w:b w:val="0"/>
        </w:rPr>
        <w:sym w:font="Symbol" w:char="F0B7"/>
      </w:r>
      <w:r w:rsidRPr="00F554BE">
        <w:rPr>
          <w:b w:val="0"/>
        </w:rPr>
        <w:t xml:space="preserve"> решений по строительству объектов с комбинированной выработкой тепловой и электрической энергии, утвержденных в соответствии с договорами поставки мощности; </w:t>
      </w:r>
    </w:p>
    <w:p w:rsidR="00F554BE" w:rsidRDefault="00F554BE" w:rsidP="00F554BE">
      <w:pPr>
        <w:pStyle w:val="50"/>
        <w:shd w:val="clear" w:color="auto" w:fill="auto"/>
        <w:spacing w:after="0" w:line="240" w:lineRule="auto"/>
        <w:ind w:firstLine="601"/>
        <w:rPr>
          <w:b w:val="0"/>
        </w:rPr>
      </w:pPr>
      <w:r w:rsidRPr="00F554BE">
        <w:rPr>
          <w:b w:val="0"/>
        </w:rPr>
        <w:sym w:font="Symbol" w:char="F0B7"/>
      </w:r>
      <w:r w:rsidRPr="00F554BE">
        <w:rPr>
          <w:b w:val="0"/>
        </w:rPr>
        <w:t xml:space="preserve"> решений по строительству объектов генерации тепловой энергии, утвержде</w:t>
      </w:r>
      <w:r w:rsidR="004E1ECD">
        <w:rPr>
          <w:b w:val="0"/>
        </w:rPr>
        <w:t>нных в программах газификации поселения</w:t>
      </w:r>
      <w:r w:rsidRPr="00F554BE">
        <w:rPr>
          <w:b w:val="0"/>
        </w:rPr>
        <w:t xml:space="preserve">, городских округов. В с. </w:t>
      </w:r>
      <w:r w:rsidR="0082070D">
        <w:rPr>
          <w:b w:val="0"/>
        </w:rPr>
        <w:t>Новый Городок</w:t>
      </w:r>
      <w:r w:rsidR="001D48DE">
        <w:rPr>
          <w:b w:val="0"/>
        </w:rPr>
        <w:t xml:space="preserve"> </w:t>
      </w:r>
      <w:r w:rsidRPr="00F554BE">
        <w:rPr>
          <w:b w:val="0"/>
        </w:rPr>
        <w:t xml:space="preserve">данные решения отсутствуют. </w:t>
      </w:r>
    </w:p>
    <w:p w:rsidR="00F554BE" w:rsidRPr="00F554BE" w:rsidRDefault="00F554BE" w:rsidP="00F554BE">
      <w:pPr>
        <w:pStyle w:val="50"/>
        <w:shd w:val="clear" w:color="auto" w:fill="auto"/>
        <w:spacing w:after="0" w:line="240" w:lineRule="auto"/>
        <w:ind w:firstLine="601"/>
        <w:rPr>
          <w:b w:val="0"/>
        </w:rPr>
      </w:pPr>
      <w:r w:rsidRPr="00F554BE">
        <w:rPr>
          <w:b w:val="0"/>
        </w:rPr>
        <w:t xml:space="preserve">Для обеспечения устойчивого теплоснабжения </w:t>
      </w:r>
      <w:r w:rsidR="00D03D35">
        <w:rPr>
          <w:b w:val="0"/>
        </w:rPr>
        <w:t>поселка</w:t>
      </w:r>
      <w:r w:rsidRPr="00F554BE">
        <w:rPr>
          <w:b w:val="0"/>
        </w:rPr>
        <w:t xml:space="preserve"> необходимо использовать существующую систему централизованного теплоснабжения.</w:t>
      </w:r>
    </w:p>
    <w:p w:rsidR="009C54EE" w:rsidRDefault="00F554BE" w:rsidP="00F554BE">
      <w:pPr>
        <w:pStyle w:val="50"/>
        <w:shd w:val="clear" w:color="auto" w:fill="auto"/>
        <w:spacing w:before="240" w:after="260" w:line="240" w:lineRule="auto"/>
        <w:ind w:firstLine="0"/>
      </w:pPr>
      <w:r>
        <w:tab/>
        <w:t xml:space="preserve">5. </w:t>
      </w:r>
      <w:r w:rsidR="00253CA1">
        <w:t>Предложения по строительству, реконструкции и техническому перевооружению источников тепловой энергии</w:t>
      </w:r>
      <w:bookmarkEnd w:id="15"/>
      <w:bookmarkEnd w:id="16"/>
    </w:p>
    <w:p w:rsidR="009C54EE" w:rsidRDefault="00F554BE" w:rsidP="00F554BE">
      <w:pPr>
        <w:pStyle w:val="50"/>
        <w:shd w:val="clear" w:color="auto" w:fill="auto"/>
        <w:spacing w:after="0" w:line="240" w:lineRule="auto"/>
        <w:ind w:firstLine="0"/>
      </w:pPr>
      <w:r>
        <w:tab/>
        <w:t xml:space="preserve">5.1 </w:t>
      </w:r>
      <w:r w:rsidR="0088549F">
        <w:t>Предложения по строительству источников тепловой энергии, обеспечивающих перспективную тепловую нагруз</w:t>
      </w:r>
      <w:r w:rsidR="004E1ECD">
        <w:t>ку на осваиваемых территориях поселе</w:t>
      </w:r>
      <w:r w:rsidR="0088549F">
        <w:t>ния, городского округа,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</w:t>
      </w:r>
    </w:p>
    <w:p w:rsidR="00253CA1" w:rsidRDefault="00253CA1" w:rsidP="00253CA1">
      <w:pPr>
        <w:pStyle w:val="22"/>
        <w:shd w:val="clear" w:color="auto" w:fill="auto"/>
        <w:spacing w:after="0"/>
        <w:ind w:firstLine="600"/>
        <w:jc w:val="both"/>
      </w:pPr>
    </w:p>
    <w:p w:rsidR="009C54EE" w:rsidRDefault="0088549F" w:rsidP="00253CA1">
      <w:pPr>
        <w:pStyle w:val="22"/>
        <w:shd w:val="clear" w:color="auto" w:fill="auto"/>
        <w:spacing w:after="0"/>
        <w:ind w:firstLine="600"/>
        <w:jc w:val="both"/>
      </w:pPr>
      <w:r>
        <w:t>Строительство новых источников тепловой энергии не планируется.</w:t>
      </w:r>
    </w:p>
    <w:p w:rsidR="00253CA1" w:rsidRDefault="00253CA1" w:rsidP="00253CA1">
      <w:pPr>
        <w:pStyle w:val="22"/>
        <w:shd w:val="clear" w:color="auto" w:fill="auto"/>
        <w:spacing w:after="0"/>
        <w:ind w:firstLine="600"/>
        <w:jc w:val="both"/>
      </w:pPr>
    </w:p>
    <w:p w:rsidR="009C54EE" w:rsidRDefault="008C00F9" w:rsidP="00253CA1">
      <w:pPr>
        <w:pStyle w:val="50"/>
        <w:shd w:val="clear" w:color="auto" w:fill="auto"/>
        <w:spacing w:after="0" w:line="240" w:lineRule="auto"/>
      </w:pPr>
      <w:bookmarkStart w:id="17" w:name="bookmark20"/>
      <w:r>
        <w:t>5</w:t>
      </w:r>
      <w:r w:rsidR="0088549F">
        <w:t>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  <w:bookmarkEnd w:id="17"/>
    </w:p>
    <w:p w:rsidR="009C54EE" w:rsidRDefault="0088549F">
      <w:pPr>
        <w:pStyle w:val="22"/>
        <w:shd w:val="clear" w:color="auto" w:fill="auto"/>
        <w:spacing w:after="524"/>
        <w:ind w:firstLine="600"/>
        <w:jc w:val="both"/>
      </w:pPr>
      <w:r>
        <w:t>Реконструкция с целью обеспечения перспективных нагрузок не планируется.</w:t>
      </w:r>
    </w:p>
    <w:p w:rsidR="009C54EE" w:rsidRDefault="008C00F9" w:rsidP="008C00F9">
      <w:pPr>
        <w:pStyle w:val="50"/>
        <w:shd w:val="clear" w:color="auto" w:fill="auto"/>
        <w:spacing w:after="256" w:line="240" w:lineRule="auto"/>
      </w:pPr>
      <w:bookmarkStart w:id="18" w:name="bookmark21"/>
      <w:r>
        <w:t xml:space="preserve">5.3 </w:t>
      </w:r>
      <w:r w:rsidR="0088549F">
        <w:t>Предложения по техническому перевооружению источников тепловой энергии с целью повышения эффективности работы систем теплоснабжения</w:t>
      </w:r>
      <w:bookmarkEnd w:id="18"/>
    </w:p>
    <w:p w:rsidR="009C54EE" w:rsidRDefault="0088549F" w:rsidP="00253CA1">
      <w:pPr>
        <w:pStyle w:val="22"/>
        <w:shd w:val="clear" w:color="auto" w:fill="auto"/>
        <w:spacing w:after="480" w:line="240" w:lineRule="auto"/>
        <w:ind w:firstLine="600"/>
        <w:jc w:val="both"/>
      </w:pPr>
      <w:r>
        <w:t>Рекомендации и предложения для улучшения работы системы теплоснабжения на расчетный период приведены в главе 9 обосновывающих материалов к схеме теплоснабжения.</w:t>
      </w:r>
    </w:p>
    <w:p w:rsidR="009C54EE" w:rsidRDefault="008C00F9" w:rsidP="008C00F9">
      <w:pPr>
        <w:pStyle w:val="50"/>
        <w:shd w:val="clear" w:color="auto" w:fill="auto"/>
        <w:spacing w:after="0" w:line="240" w:lineRule="auto"/>
      </w:pPr>
      <w:bookmarkStart w:id="19" w:name="bookmark22"/>
      <w:r>
        <w:t xml:space="preserve">5.4 </w:t>
      </w:r>
      <w:r w:rsidR="0088549F">
        <w:t>Графики совместной работы источников тепловой энергии, функционирующих в режиме комбинированной выработки электрической и тепловой энергии, меры по выводу из эксплуатации, консервации и демонтажу избыточных источников тепловой энергии, выработавших нормативный срок службы</w:t>
      </w:r>
      <w:bookmarkEnd w:id="19"/>
    </w:p>
    <w:p w:rsidR="009C54EE" w:rsidRDefault="0088549F" w:rsidP="00253CA1">
      <w:pPr>
        <w:pStyle w:val="22"/>
        <w:shd w:val="clear" w:color="auto" w:fill="auto"/>
        <w:spacing w:after="484" w:line="240" w:lineRule="auto"/>
        <w:ind w:firstLine="600"/>
        <w:jc w:val="both"/>
      </w:pPr>
      <w:r>
        <w:t xml:space="preserve">Вывод из эксплуатации существующих источников тепловой энергии, расположенных на территории </w:t>
      </w:r>
      <w:r w:rsidR="00D03D35">
        <w:t>поселка</w:t>
      </w:r>
      <w:r w:rsidR="001D48DE">
        <w:t xml:space="preserve"> </w:t>
      </w:r>
      <w:r w:rsidR="0082070D">
        <w:t>Новый Городок</w:t>
      </w:r>
      <w:r>
        <w:t xml:space="preserve"> не планируется.</w:t>
      </w:r>
    </w:p>
    <w:p w:rsidR="009C54EE" w:rsidRDefault="008C00F9" w:rsidP="008C00F9">
      <w:pPr>
        <w:pStyle w:val="50"/>
        <w:shd w:val="clear" w:color="auto" w:fill="auto"/>
        <w:spacing w:after="272" w:line="240" w:lineRule="auto"/>
      </w:pPr>
      <w:bookmarkStart w:id="20" w:name="bookmark23"/>
      <w:r>
        <w:t xml:space="preserve">5.5 </w:t>
      </w:r>
      <w:r w:rsidR="0088549F">
        <w:t>Меры по переоборудованию котельных в источники комбинированной выработки электрической и тепловой энергии</w:t>
      </w:r>
      <w:bookmarkEnd w:id="20"/>
    </w:p>
    <w:p w:rsidR="009C54EE" w:rsidRDefault="0088549F" w:rsidP="00E473D7">
      <w:pPr>
        <w:pStyle w:val="22"/>
        <w:shd w:val="clear" w:color="auto" w:fill="auto"/>
        <w:spacing w:after="488" w:line="240" w:lineRule="auto"/>
        <w:ind w:firstLine="600"/>
        <w:jc w:val="both"/>
      </w:pPr>
      <w:r>
        <w:t>Реконструкция котельн</w:t>
      </w:r>
      <w:r w:rsidR="00E855E3">
        <w:t>ой</w:t>
      </w:r>
      <w:r>
        <w:t xml:space="preserve"> для выработки электроэнергии в комбинированном </w:t>
      </w:r>
      <w:r>
        <w:lastRenderedPageBreak/>
        <w:t>цикле на базе существующих и перспективных тепловых нагрузок не планируется.</w:t>
      </w:r>
    </w:p>
    <w:p w:rsidR="009C54EE" w:rsidRDefault="008C00F9" w:rsidP="008C00F9">
      <w:pPr>
        <w:pStyle w:val="50"/>
        <w:shd w:val="clear" w:color="auto" w:fill="auto"/>
        <w:spacing w:line="240" w:lineRule="auto"/>
      </w:pPr>
      <w:bookmarkStart w:id="21" w:name="bookmark24"/>
      <w:r>
        <w:t xml:space="preserve">5.6 </w:t>
      </w:r>
      <w:r w:rsidR="0088549F">
        <w:t>Меры по переводу котельных, размещенных в существующих и расширяемых зонах действия источников комбинированной выработки тепловой и электрической энергии, в пиковый режим работы</w:t>
      </w:r>
      <w:bookmarkEnd w:id="21"/>
    </w:p>
    <w:p w:rsidR="009C54EE" w:rsidRDefault="0088549F" w:rsidP="00E473D7">
      <w:pPr>
        <w:pStyle w:val="22"/>
        <w:shd w:val="clear" w:color="auto" w:fill="auto"/>
        <w:spacing w:after="476" w:line="240" w:lineRule="auto"/>
        <w:ind w:firstLine="600"/>
        <w:jc w:val="both"/>
      </w:pPr>
      <w:r>
        <w:t>Реконструкция котельн</w:t>
      </w:r>
      <w:r w:rsidR="00E855E3">
        <w:t>ой</w:t>
      </w:r>
      <w:r>
        <w:t xml:space="preserve"> для выработки электроэнергии в комбинированном цикле на базе существующих и перспективных тепловых нагрузок не планируется.</w:t>
      </w:r>
    </w:p>
    <w:p w:rsidR="009C54EE" w:rsidRDefault="008C00F9" w:rsidP="008C00F9">
      <w:pPr>
        <w:pStyle w:val="50"/>
        <w:shd w:val="clear" w:color="auto" w:fill="auto"/>
        <w:spacing w:line="240" w:lineRule="auto"/>
      </w:pPr>
      <w:bookmarkStart w:id="22" w:name="bookmark25"/>
      <w:r>
        <w:t xml:space="preserve">5.7 </w:t>
      </w:r>
      <w:r w:rsidR="0088549F">
        <w:t>Решения о загрузке источников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источниками тепловой энергии, поставляющими тепловую энергию в данной системе теплоснабжения, на каждом этапе</w:t>
      </w:r>
      <w:bookmarkEnd w:id="22"/>
    </w:p>
    <w:p w:rsidR="009C54EE" w:rsidRDefault="0088549F" w:rsidP="00E473D7">
      <w:pPr>
        <w:pStyle w:val="22"/>
        <w:shd w:val="clear" w:color="auto" w:fill="auto"/>
        <w:spacing w:after="0" w:line="240" w:lineRule="auto"/>
        <w:ind w:firstLine="600"/>
        <w:jc w:val="both"/>
      </w:pPr>
      <w:r>
        <w:t>Загрузка источников теплов</w:t>
      </w:r>
      <w:r w:rsidR="00EB12F1">
        <w:t>ой энергии приведена в таблице 5</w:t>
      </w:r>
      <w:r>
        <w:t>.1.</w:t>
      </w:r>
    </w:p>
    <w:p w:rsidR="009C54EE" w:rsidRDefault="0088549F" w:rsidP="00E473D7">
      <w:pPr>
        <w:pStyle w:val="22"/>
        <w:shd w:val="clear" w:color="auto" w:fill="auto"/>
        <w:spacing w:after="0" w:line="240" w:lineRule="auto"/>
        <w:ind w:firstLine="600"/>
        <w:jc w:val="both"/>
      </w:pPr>
      <w:r>
        <w:t xml:space="preserve">Распределения тепловой нагрузки между источниками тепловой энергии данного </w:t>
      </w:r>
      <w:r w:rsidR="004E1ECD">
        <w:t>сельского поселе</w:t>
      </w:r>
      <w:r w:rsidR="00B76A62">
        <w:t>ния</w:t>
      </w:r>
      <w:r>
        <w:t xml:space="preserve"> не планируется.</w:t>
      </w:r>
    </w:p>
    <w:p w:rsidR="00F906DB" w:rsidRDefault="00F906DB" w:rsidP="00E473D7">
      <w:pPr>
        <w:pStyle w:val="22"/>
        <w:shd w:val="clear" w:color="auto" w:fill="auto"/>
        <w:spacing w:after="0" w:line="240" w:lineRule="auto"/>
        <w:ind w:firstLine="600"/>
        <w:jc w:val="both"/>
      </w:pPr>
    </w:p>
    <w:p w:rsidR="009C54EE" w:rsidRDefault="0088549F">
      <w:pPr>
        <w:pStyle w:val="a8"/>
        <w:framePr w:w="10214" w:wrap="notBeside" w:vAnchor="text" w:hAnchor="text" w:xAlign="center" w:y="1"/>
        <w:shd w:val="clear" w:color="auto" w:fill="auto"/>
      </w:pPr>
      <w:r>
        <w:rPr>
          <w:rStyle w:val="a9"/>
        </w:rPr>
        <w:t xml:space="preserve">Таблица </w:t>
      </w:r>
      <w:r w:rsidR="00EB12F1">
        <w:rPr>
          <w:rStyle w:val="a9"/>
        </w:rPr>
        <w:t>5</w:t>
      </w:r>
      <w:r>
        <w:rPr>
          <w:rStyle w:val="a9"/>
        </w:rPr>
        <w:t>.1 - Загрузка источников теплоснабжения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66"/>
        <w:gridCol w:w="7349"/>
      </w:tblGrid>
      <w:tr w:rsidR="009C54EE">
        <w:trPr>
          <w:trHeight w:hRule="exact" w:val="317"/>
          <w:jc w:val="center"/>
        </w:trPr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4EE" w:rsidRDefault="0088549F">
            <w:pPr>
              <w:pStyle w:val="22"/>
              <w:framePr w:w="10214" w:wrap="notBeside" w:vAnchor="text" w:hAnchor="text" w:xAlign="center" w:y="1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>Период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4EE" w:rsidRDefault="0088549F">
            <w:pPr>
              <w:pStyle w:val="22"/>
              <w:framePr w:w="10214" w:wrap="notBeside" w:vAnchor="text" w:hAnchor="text" w:xAlign="center" w:y="1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>Загрузка источников тепловой энергии, Гкал/час</w:t>
            </w:r>
          </w:p>
        </w:tc>
      </w:tr>
      <w:tr w:rsidR="00E855E3" w:rsidTr="00BC44E0">
        <w:trPr>
          <w:trHeight w:hRule="exact" w:val="307"/>
          <w:jc w:val="center"/>
        </w:trPr>
        <w:tc>
          <w:tcPr>
            <w:tcW w:w="28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55E3" w:rsidRDefault="00E855E3">
            <w:pPr>
              <w:framePr w:w="10214" w:wrap="notBeside" w:vAnchor="text" w:hAnchor="text" w:xAlign="center" w:y="1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5E3" w:rsidRDefault="00E855E3" w:rsidP="00E855E3">
            <w:pPr>
              <w:pStyle w:val="22"/>
              <w:framePr w:w="10214" w:wrap="notBeside" w:vAnchor="text" w:hAnchor="text" w:xAlign="center" w:y="1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 xml:space="preserve">Котельная </w:t>
            </w:r>
            <w:r w:rsidR="0082070D">
              <w:rPr>
                <w:rStyle w:val="211pt"/>
              </w:rPr>
              <w:t>ул. Лесная 1А</w:t>
            </w:r>
          </w:p>
        </w:tc>
      </w:tr>
      <w:tr w:rsidR="00E855E3" w:rsidTr="00BC44E0">
        <w:trPr>
          <w:trHeight w:hRule="exact" w:val="293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5E3" w:rsidRDefault="001D48DE" w:rsidP="00E473D7">
            <w:pPr>
              <w:pStyle w:val="22"/>
              <w:framePr w:w="10214" w:wrap="notBeside" w:vAnchor="text" w:hAnchor="text" w:xAlign="center" w:y="1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>2022</w:t>
            </w:r>
            <w:r w:rsidR="00E855E3">
              <w:rPr>
                <w:rStyle w:val="211pt"/>
              </w:rPr>
              <w:t xml:space="preserve"> г.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5E3" w:rsidRPr="00E855E3" w:rsidRDefault="00C740B8" w:rsidP="00E473D7">
            <w:pPr>
              <w:pStyle w:val="22"/>
              <w:framePr w:w="10214" w:wrap="notBeside" w:vAnchor="text" w:hAnchor="text" w:xAlign="center" w:y="1"/>
              <w:shd w:val="clear" w:color="auto" w:fill="auto"/>
              <w:spacing w:after="0" w:line="244" w:lineRule="exact"/>
              <w:jc w:val="center"/>
              <w:rPr>
                <w:sz w:val="22"/>
              </w:rPr>
            </w:pPr>
            <w:r>
              <w:rPr>
                <w:sz w:val="22"/>
              </w:rPr>
              <w:t>0,1342</w:t>
            </w:r>
          </w:p>
        </w:tc>
      </w:tr>
      <w:tr w:rsidR="00E855E3" w:rsidTr="00BC44E0">
        <w:trPr>
          <w:trHeight w:hRule="exact" w:val="288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5E3" w:rsidRDefault="001D48DE" w:rsidP="00E473D7">
            <w:pPr>
              <w:pStyle w:val="22"/>
              <w:framePr w:w="10214" w:wrap="notBeside" w:vAnchor="text" w:hAnchor="text" w:xAlign="center" w:y="1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>2023</w:t>
            </w:r>
            <w:r w:rsidR="00E855E3">
              <w:rPr>
                <w:rStyle w:val="211pt"/>
              </w:rPr>
              <w:t xml:space="preserve"> г.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5E3" w:rsidRPr="00E855E3" w:rsidRDefault="00C740B8" w:rsidP="00E473D7">
            <w:pPr>
              <w:pStyle w:val="22"/>
              <w:framePr w:w="10214" w:wrap="notBeside" w:vAnchor="text" w:hAnchor="text" w:xAlign="center" w:y="1"/>
              <w:shd w:val="clear" w:color="auto" w:fill="auto"/>
              <w:spacing w:after="0" w:line="244" w:lineRule="exact"/>
              <w:jc w:val="center"/>
              <w:rPr>
                <w:sz w:val="22"/>
              </w:rPr>
            </w:pPr>
            <w:r>
              <w:rPr>
                <w:sz w:val="22"/>
              </w:rPr>
              <w:t>0,1342</w:t>
            </w:r>
          </w:p>
        </w:tc>
      </w:tr>
      <w:tr w:rsidR="00E855E3" w:rsidTr="00BC44E0">
        <w:trPr>
          <w:trHeight w:hRule="exact" w:val="312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55E3" w:rsidRDefault="001D48DE" w:rsidP="00E855E3">
            <w:pPr>
              <w:pStyle w:val="22"/>
              <w:framePr w:w="10214" w:wrap="notBeside" w:vAnchor="text" w:hAnchor="text" w:xAlign="center" w:y="1"/>
              <w:shd w:val="clear" w:color="auto" w:fill="auto"/>
              <w:spacing w:after="0" w:line="244" w:lineRule="exact"/>
              <w:jc w:val="center"/>
            </w:pPr>
            <w:r>
              <w:rPr>
                <w:rStyle w:val="211pt"/>
              </w:rPr>
              <w:t>2024</w:t>
            </w:r>
            <w:r w:rsidR="00E855E3">
              <w:rPr>
                <w:rStyle w:val="211pt"/>
              </w:rPr>
              <w:t>-2028 гг.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5E3" w:rsidRPr="00E855E3" w:rsidRDefault="00C740B8" w:rsidP="00E473D7">
            <w:pPr>
              <w:pStyle w:val="22"/>
              <w:framePr w:w="10214" w:wrap="notBeside" w:vAnchor="text" w:hAnchor="text" w:xAlign="center" w:y="1"/>
              <w:shd w:val="clear" w:color="auto" w:fill="auto"/>
              <w:spacing w:after="0" w:line="244" w:lineRule="exact"/>
              <w:jc w:val="center"/>
              <w:rPr>
                <w:sz w:val="22"/>
              </w:rPr>
            </w:pPr>
            <w:r>
              <w:rPr>
                <w:sz w:val="22"/>
              </w:rPr>
              <w:t>0,1342</w:t>
            </w:r>
          </w:p>
        </w:tc>
      </w:tr>
    </w:tbl>
    <w:p w:rsidR="009C54EE" w:rsidRDefault="009C54EE">
      <w:pPr>
        <w:framePr w:w="10214" w:wrap="notBeside" w:vAnchor="text" w:hAnchor="text" w:xAlign="center" w:y="1"/>
        <w:rPr>
          <w:sz w:val="2"/>
          <w:szCs w:val="2"/>
        </w:rPr>
      </w:pPr>
    </w:p>
    <w:p w:rsidR="009C54EE" w:rsidRDefault="009C54EE">
      <w:pPr>
        <w:rPr>
          <w:sz w:val="2"/>
          <w:szCs w:val="2"/>
        </w:rPr>
      </w:pPr>
    </w:p>
    <w:p w:rsidR="009C54EE" w:rsidRDefault="008C00F9" w:rsidP="008C00F9">
      <w:pPr>
        <w:pStyle w:val="50"/>
        <w:shd w:val="clear" w:color="auto" w:fill="auto"/>
        <w:spacing w:before="348" w:line="240" w:lineRule="auto"/>
      </w:pPr>
      <w:bookmarkStart w:id="23" w:name="bookmark26"/>
      <w:r>
        <w:t xml:space="preserve">5.8 </w:t>
      </w:r>
      <w:r w:rsidR="0088549F">
        <w:t>Оптимальный температурный график отпуска тепловой энергии для каждого источника тепловой энергии или группы источников в системе теплоснабжения, работающей на общую тепловую сеть, устанавливаемый для каждого этапа, и оценку затрат при необходимости его изменения</w:t>
      </w:r>
      <w:bookmarkEnd w:id="23"/>
    </w:p>
    <w:p w:rsidR="009C54EE" w:rsidRDefault="00273001" w:rsidP="00B76A62">
      <w:pPr>
        <w:pStyle w:val="22"/>
        <w:shd w:val="clear" w:color="auto" w:fill="auto"/>
        <w:spacing w:after="0" w:line="240" w:lineRule="auto"/>
        <w:ind w:firstLine="600"/>
        <w:jc w:val="both"/>
      </w:pPr>
      <w:r>
        <w:t>На котельной</w:t>
      </w:r>
      <w:r w:rsidR="0088549F">
        <w:t xml:space="preserve"> для потребителей регулирование отпуска тепла выполнено центральное качественное по нагрузке отопления (за счет изменения температуры теплоносителя в зависимости от температуры наружного воздуха). Т</w:t>
      </w:r>
      <w:r w:rsidR="00B5324C">
        <w:t>емпературный график котельной 80</w:t>
      </w:r>
      <w:r>
        <w:t>/</w:t>
      </w:r>
      <w:r w:rsidR="00B5324C">
        <w:t>65</w:t>
      </w:r>
      <w:r w:rsidR="0088549F">
        <w:t xml:space="preserve"> °С при ра</w:t>
      </w:r>
      <w:r>
        <w:t xml:space="preserve">счетной наружной температуре </w:t>
      </w:r>
      <w:r w:rsidR="00446E17">
        <w:t>-46</w:t>
      </w:r>
      <w:r w:rsidR="0088549F">
        <w:t>°С.</w:t>
      </w:r>
    </w:p>
    <w:p w:rsidR="009C54EE" w:rsidRDefault="0088549F" w:rsidP="00B76A62">
      <w:pPr>
        <w:pStyle w:val="22"/>
        <w:shd w:val="clear" w:color="auto" w:fill="auto"/>
        <w:spacing w:after="622" w:line="240" w:lineRule="auto"/>
        <w:ind w:firstLine="600"/>
        <w:jc w:val="both"/>
      </w:pPr>
      <w:r>
        <w:t>Температурный график отпуска тепловой энергии дл</w:t>
      </w:r>
      <w:r w:rsidR="00EB12F1">
        <w:t>я котельной приведен в таблице 5</w:t>
      </w:r>
      <w:r>
        <w:t>.2.</w:t>
      </w:r>
    </w:p>
    <w:p w:rsidR="000B7F1F" w:rsidRDefault="000B7F1F" w:rsidP="00B76A62">
      <w:pPr>
        <w:pStyle w:val="22"/>
        <w:shd w:val="clear" w:color="auto" w:fill="auto"/>
        <w:spacing w:after="622" w:line="240" w:lineRule="auto"/>
        <w:ind w:firstLine="600"/>
        <w:jc w:val="both"/>
      </w:pPr>
    </w:p>
    <w:p w:rsidR="0054348C" w:rsidRDefault="0054348C" w:rsidP="00B76A62">
      <w:pPr>
        <w:pStyle w:val="22"/>
        <w:shd w:val="clear" w:color="auto" w:fill="auto"/>
        <w:spacing w:after="622" w:line="240" w:lineRule="auto"/>
        <w:ind w:firstLine="600"/>
        <w:jc w:val="both"/>
      </w:pPr>
    </w:p>
    <w:p w:rsidR="007C1CAE" w:rsidRDefault="00EB12F1" w:rsidP="00B76A62">
      <w:pPr>
        <w:pStyle w:val="a8"/>
        <w:shd w:val="clear" w:color="auto" w:fill="auto"/>
        <w:tabs>
          <w:tab w:val="left" w:leader="underscore" w:pos="10147"/>
        </w:tabs>
        <w:spacing w:line="322" w:lineRule="exact"/>
        <w:rPr>
          <w:rStyle w:val="a9"/>
        </w:rPr>
      </w:pPr>
      <w:r>
        <w:lastRenderedPageBreak/>
        <w:t>Таблица 5</w:t>
      </w:r>
      <w:r w:rsidR="0088549F">
        <w:t>.2 - Результаты</w:t>
      </w:r>
      <w:r w:rsidR="00B5324C">
        <w:t xml:space="preserve"> расчета графика температур - 80</w:t>
      </w:r>
      <w:r w:rsidR="0088549F">
        <w:t>/</w:t>
      </w:r>
      <w:r w:rsidR="00B5324C">
        <w:t>65</w:t>
      </w:r>
      <w:r w:rsidR="0088549F">
        <w:t xml:space="preserve"> °С для </w:t>
      </w:r>
      <w:r w:rsidR="0088549F">
        <w:rPr>
          <w:rStyle w:val="a9"/>
        </w:rPr>
        <w:t>источников тепловой энергии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1"/>
        <w:gridCol w:w="2222"/>
        <w:gridCol w:w="2210"/>
        <w:gridCol w:w="1307"/>
        <w:gridCol w:w="1307"/>
        <w:gridCol w:w="1307"/>
      </w:tblGrid>
      <w:tr w:rsidR="00903250" w:rsidRPr="000A0A2D" w:rsidTr="00903250">
        <w:trPr>
          <w:trHeight w:val="383"/>
        </w:trPr>
        <w:tc>
          <w:tcPr>
            <w:tcW w:w="1801" w:type="dxa"/>
            <w:vMerge w:val="restart"/>
            <w:vAlign w:val="center"/>
          </w:tcPr>
          <w:p w:rsidR="00903250" w:rsidRPr="000A0A2D" w:rsidRDefault="00903250" w:rsidP="006E3B07">
            <w:pPr>
              <w:jc w:val="center"/>
            </w:pPr>
            <w:r w:rsidRPr="000A0A2D">
              <w:t>Температура наружного воздуха, °С</w:t>
            </w:r>
          </w:p>
        </w:tc>
        <w:tc>
          <w:tcPr>
            <w:tcW w:w="2222" w:type="dxa"/>
            <w:vMerge w:val="restart"/>
            <w:vAlign w:val="center"/>
          </w:tcPr>
          <w:p w:rsidR="00903250" w:rsidRPr="000A0A2D" w:rsidRDefault="00903250" w:rsidP="006E3B07">
            <w:pPr>
              <w:jc w:val="center"/>
            </w:pPr>
            <w:r>
              <w:t xml:space="preserve">Температура воды в </w:t>
            </w:r>
            <w:r w:rsidRPr="000A0A2D">
              <w:t>подающем трубопроводе, °С</w:t>
            </w:r>
          </w:p>
        </w:tc>
        <w:tc>
          <w:tcPr>
            <w:tcW w:w="2210" w:type="dxa"/>
            <w:vMerge w:val="restart"/>
            <w:vAlign w:val="center"/>
          </w:tcPr>
          <w:p w:rsidR="00903250" w:rsidRPr="000A0A2D" w:rsidRDefault="00903250" w:rsidP="006E3B07">
            <w:pPr>
              <w:jc w:val="center"/>
            </w:pPr>
            <w:r w:rsidRPr="000A0A2D">
              <w:t>Температура воды в обратном трубопроводе, °С</w:t>
            </w:r>
          </w:p>
        </w:tc>
        <w:tc>
          <w:tcPr>
            <w:tcW w:w="3921" w:type="dxa"/>
            <w:gridSpan w:val="3"/>
            <w:vAlign w:val="center"/>
          </w:tcPr>
          <w:p w:rsidR="00903250" w:rsidRPr="000A0A2D" w:rsidRDefault="00903250" w:rsidP="006E3B07">
            <w:pPr>
              <w:jc w:val="center"/>
            </w:pPr>
            <w:r w:rsidRPr="000A0A2D">
              <w:t>Температура в подающем трубопроводе при скорости ветра</w:t>
            </w:r>
          </w:p>
        </w:tc>
      </w:tr>
      <w:tr w:rsidR="00903250" w:rsidRPr="000A0A2D" w:rsidTr="00903250">
        <w:trPr>
          <w:trHeight w:val="382"/>
        </w:trPr>
        <w:tc>
          <w:tcPr>
            <w:tcW w:w="1801" w:type="dxa"/>
            <w:vMerge/>
            <w:vAlign w:val="center"/>
          </w:tcPr>
          <w:p w:rsidR="00903250" w:rsidRPr="000A0A2D" w:rsidRDefault="00903250" w:rsidP="006E3B07">
            <w:pPr>
              <w:jc w:val="center"/>
            </w:pPr>
          </w:p>
        </w:tc>
        <w:tc>
          <w:tcPr>
            <w:tcW w:w="2222" w:type="dxa"/>
            <w:vMerge/>
            <w:vAlign w:val="center"/>
          </w:tcPr>
          <w:p w:rsidR="00903250" w:rsidRPr="000A0A2D" w:rsidRDefault="00903250" w:rsidP="006E3B07">
            <w:pPr>
              <w:jc w:val="center"/>
            </w:pPr>
          </w:p>
        </w:tc>
        <w:tc>
          <w:tcPr>
            <w:tcW w:w="2210" w:type="dxa"/>
            <w:vMerge/>
            <w:vAlign w:val="center"/>
          </w:tcPr>
          <w:p w:rsidR="00903250" w:rsidRPr="000A0A2D" w:rsidRDefault="00903250" w:rsidP="006E3B07">
            <w:pPr>
              <w:jc w:val="center"/>
            </w:pPr>
          </w:p>
        </w:tc>
        <w:tc>
          <w:tcPr>
            <w:tcW w:w="1307" w:type="dxa"/>
            <w:vAlign w:val="center"/>
          </w:tcPr>
          <w:p w:rsidR="00903250" w:rsidRPr="000A0A2D" w:rsidRDefault="00903250" w:rsidP="006E3B07">
            <w:pPr>
              <w:jc w:val="center"/>
            </w:pPr>
            <w:r w:rsidRPr="000A0A2D">
              <w:t>5м/с</w:t>
            </w:r>
          </w:p>
        </w:tc>
        <w:tc>
          <w:tcPr>
            <w:tcW w:w="1307" w:type="dxa"/>
            <w:vAlign w:val="center"/>
          </w:tcPr>
          <w:p w:rsidR="00903250" w:rsidRPr="000A0A2D" w:rsidRDefault="00903250" w:rsidP="006E3B07">
            <w:pPr>
              <w:jc w:val="center"/>
            </w:pPr>
            <w:r w:rsidRPr="000A0A2D">
              <w:t>10м/с</w:t>
            </w:r>
          </w:p>
        </w:tc>
        <w:tc>
          <w:tcPr>
            <w:tcW w:w="1307" w:type="dxa"/>
            <w:vAlign w:val="center"/>
          </w:tcPr>
          <w:p w:rsidR="00903250" w:rsidRPr="000A0A2D" w:rsidRDefault="00903250" w:rsidP="006E3B07">
            <w:pPr>
              <w:jc w:val="center"/>
            </w:pPr>
            <w:r w:rsidRPr="000A0A2D">
              <w:t>15м/с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43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39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43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44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45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45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40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45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46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47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46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41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46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47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49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47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42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47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49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50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49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43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49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50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52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50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44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50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51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53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-2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51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45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51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53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54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-4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53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46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53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54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56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-6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54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47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54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56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57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-8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55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48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55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57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59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-10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57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48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57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58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60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-12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58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49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58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60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62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-14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59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50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59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61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63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-16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60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51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60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62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64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-18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62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52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62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64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66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-20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63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53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63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65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67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-22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64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54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64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67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69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-24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66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55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66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68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70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-26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67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56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67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69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72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-28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68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57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68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71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73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-30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70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58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70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72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75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-32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71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59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71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73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76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-34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72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60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72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75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77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-36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73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60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73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76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79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-38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75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61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75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78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80</w:t>
            </w: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-40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76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62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76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79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-42</w:t>
            </w:r>
          </w:p>
        </w:tc>
        <w:tc>
          <w:tcPr>
            <w:tcW w:w="2222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77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63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77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80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B5324C" w:rsidRPr="000A0A2D" w:rsidTr="00E20C2A">
        <w:tc>
          <w:tcPr>
            <w:tcW w:w="1801" w:type="dxa"/>
            <w:vAlign w:val="bottom"/>
          </w:tcPr>
          <w:p w:rsidR="00B5324C" w:rsidRDefault="00B5324C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-44</w:t>
            </w:r>
          </w:p>
        </w:tc>
        <w:tc>
          <w:tcPr>
            <w:tcW w:w="2222" w:type="dxa"/>
            <w:vAlign w:val="bottom"/>
          </w:tcPr>
          <w:p w:rsidR="00B5324C" w:rsidRDefault="00C740B8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78</w:t>
            </w:r>
          </w:p>
        </w:tc>
        <w:tc>
          <w:tcPr>
            <w:tcW w:w="2210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64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79</w:t>
            </w: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307" w:type="dxa"/>
            <w:vAlign w:val="bottom"/>
          </w:tcPr>
          <w:p w:rsidR="00B5324C" w:rsidRDefault="00B5324C" w:rsidP="00E20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446E17" w:rsidRPr="000A0A2D" w:rsidTr="00E20C2A">
        <w:tc>
          <w:tcPr>
            <w:tcW w:w="1801" w:type="dxa"/>
            <w:vAlign w:val="bottom"/>
          </w:tcPr>
          <w:p w:rsidR="00446E17" w:rsidRDefault="00446E17" w:rsidP="006E3B0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-46</w:t>
            </w:r>
          </w:p>
        </w:tc>
        <w:tc>
          <w:tcPr>
            <w:tcW w:w="2222" w:type="dxa"/>
            <w:vAlign w:val="bottom"/>
          </w:tcPr>
          <w:p w:rsidR="00446E17" w:rsidRDefault="00446E17" w:rsidP="00B8539D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80</w:t>
            </w:r>
          </w:p>
        </w:tc>
        <w:tc>
          <w:tcPr>
            <w:tcW w:w="2210" w:type="dxa"/>
            <w:vAlign w:val="bottom"/>
          </w:tcPr>
          <w:p w:rsidR="00446E17" w:rsidRDefault="00446E17" w:rsidP="00B8539D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65</w:t>
            </w:r>
          </w:p>
        </w:tc>
        <w:tc>
          <w:tcPr>
            <w:tcW w:w="1307" w:type="dxa"/>
            <w:vAlign w:val="bottom"/>
          </w:tcPr>
          <w:p w:rsidR="00446E17" w:rsidRDefault="00446E17" w:rsidP="00B8539D">
            <w:pPr>
              <w:ind w:firstLine="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80</w:t>
            </w:r>
          </w:p>
        </w:tc>
        <w:tc>
          <w:tcPr>
            <w:tcW w:w="1307" w:type="dxa"/>
            <w:vAlign w:val="bottom"/>
          </w:tcPr>
          <w:p w:rsidR="00446E17" w:rsidRDefault="00446E17" w:rsidP="00E20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307" w:type="dxa"/>
            <w:vAlign w:val="bottom"/>
          </w:tcPr>
          <w:p w:rsidR="00446E17" w:rsidRDefault="00446E17" w:rsidP="00E20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:rsidR="00B76A62" w:rsidRDefault="00B76A62" w:rsidP="00B76A62">
      <w:pPr>
        <w:rPr>
          <w:sz w:val="32"/>
          <w:szCs w:val="32"/>
        </w:rPr>
      </w:pPr>
    </w:p>
    <w:p w:rsidR="00501F9A" w:rsidRPr="00501F9A" w:rsidRDefault="00446E17" w:rsidP="00501F9A">
      <w:pPr>
        <w:pStyle w:val="a0"/>
        <w:rPr>
          <w:color w:val="auto"/>
          <w:lang w:val="ru-RU"/>
        </w:rPr>
      </w:pPr>
      <w:r>
        <w:rPr>
          <w:color w:val="auto"/>
          <w:lang w:val="ru-RU"/>
        </w:rPr>
        <w:t>Согласно СП 131.13330.2018</w:t>
      </w:r>
      <w:r w:rsidR="00501F9A" w:rsidRPr="00501F9A">
        <w:rPr>
          <w:color w:val="auto"/>
          <w:lang w:val="ru-RU"/>
        </w:rPr>
        <w:t>«Строительная климатология Актуализирован</w:t>
      </w:r>
      <w:r w:rsidR="00AF66BE">
        <w:rPr>
          <w:color w:val="auto"/>
          <w:lang w:val="ru-RU"/>
        </w:rPr>
        <w:t xml:space="preserve">ная редакция СНиП 23-01-99» </w:t>
      </w:r>
      <w:r w:rsidR="00501F9A" w:rsidRPr="00501F9A">
        <w:rPr>
          <w:color w:val="auto"/>
          <w:lang w:val="ru-RU"/>
        </w:rPr>
        <w:t xml:space="preserve">принять расчетную температуру наружного воздуха наиболее холодной пятидневки обеспеченностью 0,92 для </w:t>
      </w:r>
      <w:r w:rsidR="00C94EAA">
        <w:rPr>
          <w:color w:val="auto"/>
          <w:lang w:val="ru-RU"/>
        </w:rPr>
        <w:t>с. Ярцево</w:t>
      </w:r>
      <m:oMath>
        <m:sSubSup>
          <m:sSubSupPr>
            <m:ctrlPr>
              <w:rPr>
                <w:rFonts w:ascii="Cambria Math" w:hAnsi="Cambria Math"/>
                <w:i/>
                <w:color w:val="auto"/>
                <w:lang w:val="ru-RU"/>
              </w:rPr>
            </m:ctrlPr>
          </m:sSubSupPr>
          <m:e>
            <m:r>
              <w:rPr>
                <w:rFonts w:ascii="Cambria Math" w:hAnsi="Cambria Math"/>
                <w:color w:val="auto"/>
                <w:lang w:val="ru-RU"/>
              </w:rPr>
              <m:t>t</m:t>
            </m:r>
          </m:e>
          <m:sub>
            <m:r>
              <w:rPr>
                <w:rFonts w:ascii="Cambria Math" w:hAnsi="Cambria Math"/>
                <w:color w:val="auto"/>
                <w:lang w:val="ru-RU"/>
              </w:rPr>
              <m:t>н.в</m:t>
            </m:r>
          </m:sub>
          <m:sup>
            <m:r>
              <w:rPr>
                <w:rFonts w:ascii="Cambria Math" w:hAnsi="Cambria Math"/>
                <w:color w:val="auto"/>
                <w:lang w:val="ru-RU"/>
              </w:rPr>
              <m:t>р</m:t>
            </m:r>
          </m:sup>
        </m:sSubSup>
        <m:r>
          <w:rPr>
            <w:rFonts w:ascii="Cambria Math" w:hAnsi="Cambria Math"/>
            <w:color w:val="auto"/>
            <w:lang w:val="ru-RU"/>
          </w:rPr>
          <m:t>=-46℃</m:t>
        </m:r>
      </m:oMath>
      <w:r w:rsidR="00501F9A" w:rsidRPr="00501F9A">
        <w:rPr>
          <w:color w:val="auto"/>
          <w:lang w:val="ru-RU"/>
        </w:rPr>
        <w:t xml:space="preserve">. Определить расчетную температуру воздуха внутри помещения как оптимальную температуру воздуха в обслуживаемой зоне жилых зданий согласно ГОСТ 30494-2011. «Здания жилые и общественные. Параметры микроклимата в помещениях»  </w:t>
      </w: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t</m:t>
            </m:r>
          </m:e>
          <m:sub>
            <m:r>
              <w:rPr>
                <w:rFonts w:ascii="Cambria Math" w:hAnsi="Cambria Math"/>
                <w:color w:val="auto"/>
                <w:lang w:val="ru-RU"/>
              </w:rPr>
              <m:t>вн.в.</m:t>
            </m:r>
          </m:sub>
        </m:sSub>
        <m:r>
          <w:rPr>
            <w:rFonts w:ascii="Cambria Math" w:hAnsi="Cambria Math"/>
            <w:color w:val="auto"/>
            <w:lang w:val="ru-RU"/>
          </w:rPr>
          <m:t>=20℃</m:t>
        </m:r>
      </m:oMath>
      <w:r w:rsidR="00501F9A" w:rsidRPr="00501F9A">
        <w:rPr>
          <w:color w:val="auto"/>
          <w:lang w:val="ru-RU"/>
        </w:rPr>
        <w:t xml:space="preserve">. Принять расчетные температуры сетевой воды в подающей магистрали </w:t>
      </w: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τ</m:t>
            </m:r>
          </m:e>
          <m:sub>
            <m:r>
              <w:rPr>
                <w:rFonts w:ascii="Cambria Math" w:hAnsi="Cambria Math"/>
                <w:color w:val="auto"/>
                <w:lang w:val="ru-RU"/>
              </w:rPr>
              <m:t>1</m:t>
            </m:r>
          </m:sub>
        </m:sSub>
        <m:r>
          <w:rPr>
            <w:rFonts w:ascii="Cambria Math" w:hAnsi="Cambria Math"/>
            <w:color w:val="auto"/>
            <w:lang w:val="ru-RU"/>
          </w:rPr>
          <m:t>=80℃</m:t>
        </m:r>
      </m:oMath>
      <w:r w:rsidR="00501F9A" w:rsidRPr="00501F9A">
        <w:rPr>
          <w:color w:val="auto"/>
          <w:lang w:val="ru-RU"/>
        </w:rPr>
        <w:t xml:space="preserve">, в обратной магистрали </w:t>
      </w: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τ</m:t>
            </m:r>
          </m:e>
          <m:sub>
            <m:r>
              <w:rPr>
                <w:rFonts w:ascii="Cambria Math" w:hAnsi="Cambria Math"/>
                <w:color w:val="auto"/>
                <w:lang w:val="ru-RU"/>
              </w:rPr>
              <m:t>2</m:t>
            </m:r>
          </m:sub>
        </m:sSub>
        <m:r>
          <w:rPr>
            <w:rFonts w:ascii="Cambria Math" w:hAnsi="Cambria Math"/>
            <w:color w:val="auto"/>
            <w:lang w:val="ru-RU"/>
          </w:rPr>
          <m:t>65℃</m:t>
        </m:r>
      </m:oMath>
      <w:r w:rsidR="00501F9A" w:rsidRPr="00501F9A">
        <w:rPr>
          <w:color w:val="auto"/>
          <w:lang w:val="ru-RU"/>
        </w:rPr>
        <w:t xml:space="preserve">. Ввиду отсутствия элеваторных узлов, водоподогревателей систем отопления, принять температуру на вводе в систему отопления потребителей </w:t>
      </w: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τ</m:t>
            </m:r>
          </m:e>
          <m:sub>
            <m:r>
              <w:rPr>
                <w:rFonts w:ascii="Cambria Math" w:hAnsi="Cambria Math"/>
                <w:color w:val="auto"/>
                <w:lang w:val="ru-RU"/>
              </w:rPr>
              <m:t>3</m:t>
            </m:r>
          </m:sub>
        </m:sSub>
        <m:r>
          <w:rPr>
            <w:rFonts w:ascii="Cambria Math" w:hAnsi="Cambria Math"/>
            <w:color w:val="auto"/>
            <w:lang w:val="ru-RU"/>
          </w:rPr>
          <m:t>=80℃</m:t>
        </m:r>
      </m:oMath>
      <w:r w:rsidR="00501F9A" w:rsidRPr="00501F9A">
        <w:rPr>
          <w:color w:val="auto"/>
          <w:lang w:val="ru-RU"/>
        </w:rPr>
        <w:t>.</w:t>
      </w:r>
    </w:p>
    <w:p w:rsidR="00501F9A" w:rsidRPr="00501F9A" w:rsidRDefault="00501F9A" w:rsidP="00501F9A">
      <w:pPr>
        <w:pStyle w:val="a0"/>
        <w:rPr>
          <w:color w:val="auto"/>
          <w:lang w:val="ru-RU"/>
        </w:rPr>
      </w:pPr>
      <w:r w:rsidRPr="00501F9A">
        <w:rPr>
          <w:color w:val="auto"/>
          <w:lang w:val="ru-RU"/>
        </w:rPr>
        <w:t xml:space="preserve">Выполним расчет и построение отопительно-бытового графика температур с температурой сетевой воды в подающем и обратном трубопроводе. Для температур </w:t>
      </w:r>
      <w:r w:rsidRPr="00501F9A">
        <w:rPr>
          <w:color w:val="auto"/>
          <w:lang w:val="ru-RU"/>
        </w:rPr>
        <w:lastRenderedPageBreak/>
        <w:t xml:space="preserve">холодного воздуха </w:t>
      </w: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t</m:t>
            </m:r>
          </m:e>
          <m:sub>
            <m:r>
              <w:rPr>
                <w:rFonts w:ascii="Cambria Math" w:hAnsi="Cambria Math"/>
                <w:color w:val="auto"/>
                <w:lang w:val="ru-RU"/>
              </w:rPr>
              <m:t>н.в.</m:t>
            </m:r>
          </m:sub>
        </m:sSub>
        <m:r>
          <w:rPr>
            <w:rFonts w:ascii="Cambria Math" w:hAnsi="Cambria Math"/>
            <w:color w:val="auto"/>
            <w:lang w:val="ru-RU"/>
          </w:rPr>
          <m:t>=+10…-46℃</m:t>
        </m:r>
      </m:oMath>
      <w:r w:rsidRPr="00501F9A">
        <w:rPr>
          <w:color w:val="auto"/>
          <w:lang w:val="ru-RU"/>
        </w:rPr>
        <w:t xml:space="preserve"> с шагом </w:t>
      </w:r>
      <m:oMath>
        <m:r>
          <w:rPr>
            <w:rFonts w:ascii="Cambria Math" w:hAnsi="Cambria Math"/>
            <w:color w:val="auto"/>
            <w:lang w:val="ru-RU"/>
          </w:rPr>
          <m:t>2℃</m:t>
        </m:r>
      </m:oMath>
      <w:r w:rsidRPr="00501F9A">
        <w:rPr>
          <w:color w:val="auto"/>
          <w:lang w:val="ru-RU"/>
        </w:rPr>
        <w:t xml:space="preserve"> определим значение сетевой воды для систем отопления  </w:t>
      </w: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τ</m:t>
            </m:r>
          </m:e>
          <m:sub>
            <m:r>
              <w:rPr>
                <w:rFonts w:ascii="Cambria Math" w:hAnsi="Cambria Math"/>
                <w:color w:val="auto"/>
                <w:lang w:val="ru-RU"/>
              </w:rPr>
              <m:t>1i,</m:t>
            </m:r>
          </m:sub>
        </m:sSub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τ</m:t>
            </m:r>
          </m:e>
          <m:sub>
            <m:r>
              <w:rPr>
                <w:rFonts w:ascii="Cambria Math" w:hAnsi="Cambria Math"/>
                <w:color w:val="auto"/>
                <w:lang w:val="ru-RU"/>
              </w:rPr>
              <m:t>2i,</m:t>
            </m:r>
          </m:sub>
        </m:sSub>
      </m:oMath>
      <w:r w:rsidRPr="00501F9A">
        <w:rPr>
          <w:color w:val="auto"/>
          <w:lang w:val="ru-RU"/>
        </w:rPr>
        <w:t xml:space="preserve"> используя расчетные зависимости (1), (2):</w:t>
      </w:r>
    </w:p>
    <w:p w:rsidR="00501F9A" w:rsidRPr="00501F9A" w:rsidRDefault="00056A2F" w:rsidP="00501F9A">
      <w:pPr>
        <w:pStyle w:val="af5"/>
        <w:rPr>
          <w:color w:val="auto"/>
          <w:lang w:val="ru-RU"/>
        </w:rPr>
      </w:pPr>
      <m:oMath>
        <m:sSub>
          <m:sSubPr>
            <m:ctrlPr>
              <w:rPr>
                <w:i/>
                <w:color w:val="auto"/>
              </w:rPr>
            </m:ctrlPr>
          </m:sSubPr>
          <m:e>
            <m:r>
              <w:rPr>
                <w:color w:val="auto"/>
              </w:rPr>
              <m:t>τ</m:t>
            </m:r>
          </m:e>
          <m:sub>
            <m:r>
              <w:rPr>
                <w:color w:val="auto"/>
                <w:lang w:val="ru-RU"/>
              </w:rPr>
              <m:t>1i</m:t>
            </m:r>
          </m:sub>
        </m:sSub>
        <m:r>
          <m:rPr>
            <m:sty m:val="p"/>
          </m:rPr>
          <w:rPr>
            <w:color w:val="auto"/>
            <w:lang w:val="ru-RU"/>
          </w:rPr>
          <m:t>=</m:t>
        </m:r>
        <m:sSub>
          <m:sSubPr>
            <m:ctrlPr>
              <w:rPr>
                <w:i/>
                <w:color w:val="auto"/>
              </w:rPr>
            </m:ctrlPr>
          </m:sSubPr>
          <m:e>
            <m:r>
              <w:rPr>
                <w:color w:val="auto"/>
              </w:rPr>
              <m:t>t</m:t>
            </m:r>
          </m:e>
          <m:sub>
            <m:r>
              <w:rPr>
                <w:color w:val="auto"/>
                <w:lang w:val="ru-RU"/>
              </w:rPr>
              <m:t>вн.в.</m:t>
            </m:r>
          </m:sub>
        </m:sSub>
        <m:r>
          <m:rPr>
            <m:sty m:val="p"/>
          </m:rPr>
          <w:rPr>
            <w:color w:val="auto"/>
            <w:lang w:val="ru-RU"/>
          </w:rPr>
          <m:t>+∆</m:t>
        </m:r>
        <m:r>
          <w:rPr>
            <w:color w:val="auto"/>
          </w:rPr>
          <m:t>t</m:t>
        </m:r>
        <m:r>
          <m:rPr>
            <m:sty m:val="p"/>
          </m:rPr>
          <w:rPr>
            <w:color w:val="auto"/>
            <w:lang w:val="ru-RU"/>
          </w:rPr>
          <m:t>∙</m:t>
        </m:r>
        <m:sSup>
          <m:sSupPr>
            <m:ctrlPr>
              <w:rPr>
                <w:color w:val="auto"/>
              </w:rPr>
            </m:ctrlPr>
          </m:sSupPr>
          <m:e>
            <m:d>
              <m:dPr>
                <m:ctrlPr>
                  <w:rPr>
                    <w:color w:val="auto"/>
                  </w:rPr>
                </m:ctrlPr>
              </m:dPr>
              <m:e>
                <m:f>
                  <m:fPr>
                    <m:ctrlPr>
                      <w:rPr>
                        <w:color w:val="auto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i/>
                            <w:color w:val="auto"/>
                          </w:rPr>
                        </m:ctrlPr>
                      </m:sSubPr>
                      <m:e>
                        <m:r>
                          <w:rPr>
                            <w:color w:val="auto"/>
                          </w:rPr>
                          <m:t>t</m:t>
                        </m:r>
                      </m:e>
                      <m:sub>
                        <m:r>
                          <w:rPr>
                            <w:color w:val="auto"/>
                            <w:lang w:val="ru-RU"/>
                          </w:rPr>
                          <m:t>вн.в.</m:t>
                        </m:r>
                      </m:sub>
                    </m:sSub>
                    <m:r>
                      <w:rPr>
                        <w:color w:val="auto"/>
                        <w:lang w:val="ru-RU"/>
                      </w:rPr>
                      <m:t>-</m:t>
                    </m:r>
                    <m:sSubSup>
                      <m:sSubSupPr>
                        <m:ctrlPr>
                          <w:rPr>
                            <w:i/>
                            <w:color w:val="auto"/>
                            <w:lang w:val="ru-RU"/>
                          </w:rPr>
                        </m:ctrlPr>
                      </m:sSubSupPr>
                      <m:e>
                        <m:r>
                          <w:rPr>
                            <w:color w:val="auto"/>
                            <w:lang w:val="ru-RU"/>
                          </w:rPr>
                          <m:t>t</m:t>
                        </m:r>
                      </m:e>
                      <m:sub>
                        <m:r>
                          <w:rPr>
                            <w:color w:val="auto"/>
                            <w:lang w:val="ru-RU"/>
                          </w:rPr>
                          <m:t>н.в</m:t>
                        </m:r>
                      </m:sub>
                      <m:sup>
                        <m:r>
                          <w:rPr>
                            <w:color w:val="auto"/>
                            <w:lang w:val="ru-RU"/>
                          </w:rPr>
                          <m:t>i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i/>
                            <w:color w:val="auto"/>
                          </w:rPr>
                        </m:ctrlPr>
                      </m:sSubPr>
                      <m:e>
                        <m:r>
                          <w:rPr>
                            <w:color w:val="auto"/>
                          </w:rPr>
                          <m:t>t</m:t>
                        </m:r>
                      </m:e>
                      <m:sub>
                        <m:r>
                          <w:rPr>
                            <w:color w:val="auto"/>
                            <w:lang w:val="ru-RU"/>
                          </w:rPr>
                          <m:t>вн.в.</m:t>
                        </m:r>
                      </m:sub>
                    </m:sSub>
                    <m:r>
                      <w:rPr>
                        <w:color w:val="auto"/>
                        <w:lang w:val="ru-RU"/>
                      </w:rPr>
                      <m:t>-</m:t>
                    </m:r>
                    <m:sSubSup>
                      <m:sSubSupPr>
                        <m:ctrlPr>
                          <w:rPr>
                            <w:i/>
                            <w:color w:val="auto"/>
                            <w:lang w:val="ru-RU"/>
                          </w:rPr>
                        </m:ctrlPr>
                      </m:sSubSupPr>
                      <m:e>
                        <m:r>
                          <w:rPr>
                            <w:color w:val="auto"/>
                            <w:lang w:val="ru-RU"/>
                          </w:rPr>
                          <m:t>t</m:t>
                        </m:r>
                      </m:e>
                      <m:sub>
                        <m:r>
                          <w:rPr>
                            <w:color w:val="auto"/>
                            <w:lang w:val="ru-RU"/>
                          </w:rPr>
                          <m:t>н.в</m:t>
                        </m:r>
                      </m:sub>
                      <m:sup>
                        <m:r>
                          <w:rPr>
                            <w:color w:val="auto"/>
                            <w:lang w:val="ru-RU"/>
                          </w:rPr>
                          <m:t>р</m:t>
                        </m:r>
                      </m:sup>
                    </m:sSubSup>
                  </m:den>
                </m:f>
              </m:e>
            </m:d>
          </m:e>
          <m:sup>
            <m:r>
              <w:rPr>
                <w:color w:val="auto"/>
                <w:lang w:val="ru-RU"/>
              </w:rPr>
              <m:t>0,8</m:t>
            </m:r>
          </m:sup>
        </m:sSup>
        <m:r>
          <w:rPr>
            <w:color w:val="auto"/>
            <w:lang w:val="ru-RU"/>
          </w:rPr>
          <m:t>+(</m:t>
        </m:r>
        <m:r>
          <m:rPr>
            <m:sty m:val="p"/>
          </m:rPr>
          <w:rPr>
            <w:color w:val="auto"/>
            <w:lang w:val="ru-RU"/>
          </w:rPr>
          <m:t>∆τ-0,5Θ)∙</m:t>
        </m:r>
        <m:d>
          <m:dPr>
            <m:ctrlPr>
              <w:rPr>
                <w:color w:val="auto"/>
              </w:rPr>
            </m:ctrlPr>
          </m:dPr>
          <m:e>
            <m:f>
              <m:fPr>
                <m:ctrlPr>
                  <w:rPr>
                    <w:color w:val="auto"/>
                  </w:rPr>
                </m:ctrlPr>
              </m:fPr>
              <m:num>
                <m:sSub>
                  <m:sSubPr>
                    <m:ctrlPr>
                      <w:rPr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color w:val="auto"/>
                      </w:rPr>
                      <m:t>t</m:t>
                    </m:r>
                  </m:e>
                  <m:sub>
                    <m:r>
                      <w:rPr>
                        <w:color w:val="auto"/>
                        <w:lang w:val="ru-RU"/>
                      </w:rPr>
                      <m:t>вн.в.</m:t>
                    </m:r>
                  </m:sub>
                </m:sSub>
                <m:r>
                  <w:rPr>
                    <w:color w:val="auto"/>
                    <w:lang w:val="ru-RU"/>
                  </w:rPr>
                  <m:t>-</m:t>
                </m:r>
                <m:sSubSup>
                  <m:sSubSupPr>
                    <m:ctrlPr>
                      <w:rPr>
                        <w:i/>
                        <w:color w:val="auto"/>
                        <w:lang w:val="ru-RU"/>
                      </w:rPr>
                    </m:ctrlPr>
                  </m:sSubSupPr>
                  <m:e>
                    <m:r>
                      <w:rPr>
                        <w:color w:val="auto"/>
                        <w:lang w:val="ru-RU"/>
                      </w:rPr>
                      <m:t>t</m:t>
                    </m:r>
                  </m:e>
                  <m:sub>
                    <m:r>
                      <w:rPr>
                        <w:color w:val="auto"/>
                        <w:lang w:val="ru-RU"/>
                      </w:rPr>
                      <m:t>н.в</m:t>
                    </m:r>
                  </m:sub>
                  <m:sup>
                    <m:r>
                      <w:rPr>
                        <w:color w:val="auto"/>
                        <w:lang w:val="ru-RU"/>
                      </w:rPr>
                      <m:t>i</m:t>
                    </m:r>
                  </m:sup>
                </m:sSubSup>
              </m:num>
              <m:den>
                <m:sSub>
                  <m:sSubPr>
                    <m:ctrlPr>
                      <w:rPr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color w:val="auto"/>
                      </w:rPr>
                      <m:t>t</m:t>
                    </m:r>
                  </m:e>
                  <m:sub>
                    <m:r>
                      <w:rPr>
                        <w:color w:val="auto"/>
                        <w:lang w:val="ru-RU"/>
                      </w:rPr>
                      <m:t>вн.в.</m:t>
                    </m:r>
                  </m:sub>
                </m:sSub>
                <m:r>
                  <w:rPr>
                    <w:color w:val="auto"/>
                    <w:lang w:val="ru-RU"/>
                  </w:rPr>
                  <m:t>-</m:t>
                </m:r>
                <m:sSubSup>
                  <m:sSubSupPr>
                    <m:ctrlPr>
                      <w:rPr>
                        <w:i/>
                        <w:color w:val="auto"/>
                        <w:lang w:val="ru-RU"/>
                      </w:rPr>
                    </m:ctrlPr>
                  </m:sSubSupPr>
                  <m:e>
                    <m:r>
                      <w:rPr>
                        <w:color w:val="auto"/>
                        <w:lang w:val="ru-RU"/>
                      </w:rPr>
                      <m:t>t</m:t>
                    </m:r>
                  </m:e>
                  <m:sub>
                    <m:r>
                      <w:rPr>
                        <w:color w:val="auto"/>
                        <w:lang w:val="ru-RU"/>
                      </w:rPr>
                      <m:t>н.в</m:t>
                    </m:r>
                  </m:sub>
                  <m:sup>
                    <m:r>
                      <w:rPr>
                        <w:color w:val="auto"/>
                        <w:lang w:val="ru-RU"/>
                      </w:rPr>
                      <m:t>р</m:t>
                    </m:r>
                  </m:sup>
                </m:sSubSup>
              </m:den>
            </m:f>
          </m:e>
        </m:d>
      </m:oMath>
      <w:r w:rsidR="00501F9A" w:rsidRPr="00501F9A">
        <w:rPr>
          <w:color w:val="auto"/>
          <w:sz w:val="25"/>
          <w:szCs w:val="25"/>
          <w:lang w:val="ru-RU"/>
        </w:rPr>
        <w:tab/>
      </w:r>
      <w:r w:rsidR="00501F9A" w:rsidRPr="00501F9A">
        <w:rPr>
          <w:color w:val="auto"/>
          <w:lang w:val="ru-RU"/>
        </w:rPr>
        <w:t>(1)</w:t>
      </w:r>
    </w:p>
    <w:p w:rsidR="00501F9A" w:rsidRPr="00501F9A" w:rsidRDefault="00501F9A" w:rsidP="00501F9A">
      <w:pPr>
        <w:pStyle w:val="a0"/>
        <w:rPr>
          <w:color w:val="auto"/>
          <w:lang w:val="ru-RU"/>
        </w:rPr>
      </w:pPr>
    </w:p>
    <w:p w:rsidR="00501F9A" w:rsidRPr="00501F9A" w:rsidRDefault="00056A2F" w:rsidP="00501F9A">
      <w:pPr>
        <w:pStyle w:val="af5"/>
        <w:rPr>
          <w:color w:val="auto"/>
          <w:lang w:val="ru-RU"/>
        </w:rPr>
      </w:pPr>
      <m:oMath>
        <m:sSub>
          <m:sSubPr>
            <m:ctrlPr>
              <w:rPr>
                <w:i/>
                <w:color w:val="auto"/>
              </w:rPr>
            </m:ctrlPr>
          </m:sSubPr>
          <m:e>
            <m:r>
              <w:rPr>
                <w:color w:val="auto"/>
              </w:rPr>
              <m:t>τ</m:t>
            </m:r>
          </m:e>
          <m:sub>
            <m:r>
              <w:rPr>
                <w:color w:val="auto"/>
                <w:lang w:val="ru-RU"/>
              </w:rPr>
              <m:t>2i</m:t>
            </m:r>
          </m:sub>
        </m:sSub>
        <m:r>
          <m:rPr>
            <m:sty m:val="p"/>
          </m:rPr>
          <w:rPr>
            <w:color w:val="auto"/>
            <w:lang w:val="ru-RU"/>
          </w:rPr>
          <m:t>=</m:t>
        </m:r>
        <m:sSub>
          <m:sSubPr>
            <m:ctrlPr>
              <w:rPr>
                <w:i/>
                <w:color w:val="auto"/>
              </w:rPr>
            </m:ctrlPr>
          </m:sSubPr>
          <m:e>
            <m:r>
              <w:rPr>
                <w:color w:val="auto"/>
              </w:rPr>
              <m:t>t</m:t>
            </m:r>
          </m:e>
          <m:sub>
            <m:r>
              <w:rPr>
                <w:color w:val="auto"/>
                <w:lang w:val="ru-RU"/>
              </w:rPr>
              <m:t>вн.в.</m:t>
            </m:r>
          </m:sub>
        </m:sSub>
        <m:r>
          <m:rPr>
            <m:sty m:val="p"/>
          </m:rPr>
          <w:rPr>
            <w:color w:val="auto"/>
            <w:lang w:val="ru-RU"/>
          </w:rPr>
          <m:t>+∆</m:t>
        </m:r>
        <m:r>
          <w:rPr>
            <w:color w:val="auto"/>
          </w:rPr>
          <m:t>t</m:t>
        </m:r>
        <m:r>
          <m:rPr>
            <m:sty m:val="p"/>
          </m:rPr>
          <w:rPr>
            <w:color w:val="auto"/>
            <w:lang w:val="ru-RU"/>
          </w:rPr>
          <m:t>∙</m:t>
        </m:r>
        <m:sSup>
          <m:sSupPr>
            <m:ctrlPr>
              <w:rPr>
                <w:color w:val="auto"/>
              </w:rPr>
            </m:ctrlPr>
          </m:sSupPr>
          <m:e>
            <m:d>
              <m:dPr>
                <m:ctrlPr>
                  <w:rPr>
                    <w:color w:val="auto"/>
                  </w:rPr>
                </m:ctrlPr>
              </m:dPr>
              <m:e>
                <m:f>
                  <m:fPr>
                    <m:ctrlPr>
                      <w:rPr>
                        <w:color w:val="auto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i/>
                            <w:color w:val="auto"/>
                          </w:rPr>
                        </m:ctrlPr>
                      </m:sSubPr>
                      <m:e>
                        <m:r>
                          <w:rPr>
                            <w:color w:val="auto"/>
                          </w:rPr>
                          <m:t>t</m:t>
                        </m:r>
                      </m:e>
                      <m:sub>
                        <m:r>
                          <w:rPr>
                            <w:color w:val="auto"/>
                            <w:lang w:val="ru-RU"/>
                          </w:rPr>
                          <m:t>вн.в.</m:t>
                        </m:r>
                      </m:sub>
                    </m:sSub>
                    <m:r>
                      <w:rPr>
                        <w:color w:val="auto"/>
                        <w:lang w:val="ru-RU"/>
                      </w:rPr>
                      <m:t>-</m:t>
                    </m:r>
                    <m:sSubSup>
                      <m:sSubSupPr>
                        <m:ctrlPr>
                          <w:rPr>
                            <w:i/>
                            <w:color w:val="auto"/>
                            <w:lang w:val="ru-RU"/>
                          </w:rPr>
                        </m:ctrlPr>
                      </m:sSubSupPr>
                      <m:e>
                        <m:r>
                          <w:rPr>
                            <w:color w:val="auto"/>
                            <w:lang w:val="ru-RU"/>
                          </w:rPr>
                          <m:t>t</m:t>
                        </m:r>
                      </m:e>
                      <m:sub>
                        <m:r>
                          <w:rPr>
                            <w:color w:val="auto"/>
                            <w:lang w:val="ru-RU"/>
                          </w:rPr>
                          <m:t>н.в</m:t>
                        </m:r>
                      </m:sub>
                      <m:sup>
                        <m:r>
                          <w:rPr>
                            <w:color w:val="auto"/>
                            <w:lang w:val="ru-RU"/>
                          </w:rPr>
                          <m:t>i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i/>
                            <w:color w:val="auto"/>
                          </w:rPr>
                        </m:ctrlPr>
                      </m:sSubPr>
                      <m:e>
                        <m:r>
                          <w:rPr>
                            <w:color w:val="auto"/>
                          </w:rPr>
                          <m:t>t</m:t>
                        </m:r>
                      </m:e>
                      <m:sub>
                        <m:r>
                          <w:rPr>
                            <w:color w:val="auto"/>
                            <w:lang w:val="ru-RU"/>
                          </w:rPr>
                          <m:t>вн.в.</m:t>
                        </m:r>
                      </m:sub>
                    </m:sSub>
                    <m:r>
                      <w:rPr>
                        <w:color w:val="auto"/>
                        <w:lang w:val="ru-RU"/>
                      </w:rPr>
                      <m:t>-</m:t>
                    </m:r>
                    <m:sSubSup>
                      <m:sSubSupPr>
                        <m:ctrlPr>
                          <w:rPr>
                            <w:i/>
                            <w:color w:val="auto"/>
                            <w:lang w:val="ru-RU"/>
                          </w:rPr>
                        </m:ctrlPr>
                      </m:sSubSupPr>
                      <m:e>
                        <m:r>
                          <w:rPr>
                            <w:color w:val="auto"/>
                            <w:lang w:val="ru-RU"/>
                          </w:rPr>
                          <m:t>t</m:t>
                        </m:r>
                      </m:e>
                      <m:sub>
                        <m:r>
                          <w:rPr>
                            <w:color w:val="auto"/>
                            <w:lang w:val="ru-RU"/>
                          </w:rPr>
                          <m:t>н.в</m:t>
                        </m:r>
                      </m:sub>
                      <m:sup>
                        <m:r>
                          <w:rPr>
                            <w:color w:val="auto"/>
                            <w:lang w:val="ru-RU"/>
                          </w:rPr>
                          <m:t>р</m:t>
                        </m:r>
                      </m:sup>
                    </m:sSubSup>
                  </m:den>
                </m:f>
              </m:e>
            </m:d>
          </m:e>
          <m:sup>
            <m:r>
              <w:rPr>
                <w:color w:val="auto"/>
                <w:lang w:val="ru-RU"/>
              </w:rPr>
              <m:t>0,8</m:t>
            </m:r>
          </m:sup>
        </m:sSup>
        <m:r>
          <m:rPr>
            <m:sty m:val="p"/>
          </m:rPr>
          <w:rPr>
            <w:color w:val="auto"/>
            <w:lang w:val="ru-RU"/>
          </w:rPr>
          <m:t>-0,5Θ∙</m:t>
        </m:r>
        <m:d>
          <m:dPr>
            <m:ctrlPr>
              <w:rPr>
                <w:color w:val="auto"/>
              </w:rPr>
            </m:ctrlPr>
          </m:dPr>
          <m:e>
            <m:f>
              <m:fPr>
                <m:ctrlPr>
                  <w:rPr>
                    <w:color w:val="auto"/>
                  </w:rPr>
                </m:ctrlPr>
              </m:fPr>
              <m:num>
                <m:sSub>
                  <m:sSubPr>
                    <m:ctrlPr>
                      <w:rPr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color w:val="auto"/>
                      </w:rPr>
                      <m:t>t</m:t>
                    </m:r>
                  </m:e>
                  <m:sub>
                    <m:r>
                      <w:rPr>
                        <w:color w:val="auto"/>
                        <w:lang w:val="ru-RU"/>
                      </w:rPr>
                      <m:t>вн.в.</m:t>
                    </m:r>
                  </m:sub>
                </m:sSub>
                <m:r>
                  <w:rPr>
                    <w:color w:val="auto"/>
                    <w:lang w:val="ru-RU"/>
                  </w:rPr>
                  <m:t>-</m:t>
                </m:r>
                <m:sSubSup>
                  <m:sSubSupPr>
                    <m:ctrlPr>
                      <w:rPr>
                        <w:i/>
                        <w:color w:val="auto"/>
                        <w:lang w:val="ru-RU"/>
                      </w:rPr>
                    </m:ctrlPr>
                  </m:sSubSupPr>
                  <m:e>
                    <m:r>
                      <w:rPr>
                        <w:color w:val="auto"/>
                        <w:lang w:val="ru-RU"/>
                      </w:rPr>
                      <m:t>t</m:t>
                    </m:r>
                  </m:e>
                  <m:sub>
                    <m:r>
                      <w:rPr>
                        <w:color w:val="auto"/>
                        <w:lang w:val="ru-RU"/>
                      </w:rPr>
                      <m:t>н.в</m:t>
                    </m:r>
                  </m:sub>
                  <m:sup>
                    <m:r>
                      <w:rPr>
                        <w:color w:val="auto"/>
                        <w:lang w:val="ru-RU"/>
                      </w:rPr>
                      <m:t>i</m:t>
                    </m:r>
                  </m:sup>
                </m:sSubSup>
              </m:num>
              <m:den>
                <m:sSub>
                  <m:sSubPr>
                    <m:ctrlPr>
                      <w:rPr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color w:val="auto"/>
                      </w:rPr>
                      <m:t>t</m:t>
                    </m:r>
                  </m:e>
                  <m:sub>
                    <m:r>
                      <w:rPr>
                        <w:color w:val="auto"/>
                        <w:lang w:val="ru-RU"/>
                      </w:rPr>
                      <m:t>вн.в.</m:t>
                    </m:r>
                  </m:sub>
                </m:sSub>
                <m:r>
                  <w:rPr>
                    <w:color w:val="auto"/>
                    <w:lang w:val="ru-RU"/>
                  </w:rPr>
                  <m:t>-</m:t>
                </m:r>
                <m:sSubSup>
                  <m:sSubSupPr>
                    <m:ctrlPr>
                      <w:rPr>
                        <w:i/>
                        <w:color w:val="auto"/>
                        <w:lang w:val="ru-RU"/>
                      </w:rPr>
                    </m:ctrlPr>
                  </m:sSubSupPr>
                  <m:e>
                    <m:r>
                      <w:rPr>
                        <w:color w:val="auto"/>
                        <w:lang w:val="ru-RU"/>
                      </w:rPr>
                      <m:t>t</m:t>
                    </m:r>
                  </m:e>
                  <m:sub>
                    <m:r>
                      <w:rPr>
                        <w:color w:val="auto"/>
                        <w:lang w:val="ru-RU"/>
                      </w:rPr>
                      <m:t>н.в</m:t>
                    </m:r>
                  </m:sub>
                  <m:sup>
                    <m:r>
                      <w:rPr>
                        <w:color w:val="auto"/>
                        <w:lang w:val="ru-RU"/>
                      </w:rPr>
                      <m:t>р</m:t>
                    </m:r>
                  </m:sup>
                </m:sSubSup>
              </m:den>
            </m:f>
          </m:e>
        </m:d>
      </m:oMath>
      <w:r w:rsidR="00501F9A" w:rsidRPr="00501F9A">
        <w:rPr>
          <w:color w:val="auto"/>
          <w:sz w:val="25"/>
          <w:szCs w:val="25"/>
          <w:lang w:val="ru-RU"/>
        </w:rPr>
        <w:tab/>
      </w:r>
      <w:r w:rsidR="00501F9A" w:rsidRPr="00501F9A">
        <w:rPr>
          <w:color w:val="auto"/>
          <w:lang w:val="ru-RU"/>
        </w:rPr>
        <w:t>(2)</w:t>
      </w:r>
    </w:p>
    <w:p w:rsidR="00501F9A" w:rsidRPr="00501F9A" w:rsidRDefault="00501F9A" w:rsidP="00501F9A">
      <w:pPr>
        <w:pStyle w:val="a0"/>
        <w:rPr>
          <w:color w:val="auto"/>
          <w:lang w:val="ru-RU"/>
        </w:rPr>
      </w:pPr>
    </w:p>
    <w:p w:rsidR="00501F9A" w:rsidRPr="00501F9A" w:rsidRDefault="00501F9A" w:rsidP="00501F9A">
      <w:pPr>
        <w:pStyle w:val="a0"/>
        <w:rPr>
          <w:rFonts w:ascii="Cambria Math" w:hAnsi="Cambria Math"/>
          <w:i/>
          <w:color w:val="auto"/>
          <w:lang w:val="ru-RU"/>
        </w:rPr>
      </w:pPr>
      <w:r w:rsidRPr="00501F9A">
        <w:rPr>
          <w:color w:val="auto"/>
          <w:lang w:val="ru-RU"/>
        </w:rPr>
        <w:t xml:space="preserve">Определим, используя формулы (3), (4), (5) значения величин </w:t>
      </w:r>
      <m:oMath>
        <m:r>
          <m:rPr>
            <m:sty m:val="p"/>
          </m:rPr>
          <w:rPr>
            <w:rFonts w:ascii="Cambria Math" w:hAnsi="Cambria Math"/>
            <w:color w:val="auto"/>
            <w:lang w:val="ru-RU"/>
          </w:rPr>
          <m:t>∆</m:t>
        </m:r>
        <m:r>
          <w:rPr>
            <w:rFonts w:ascii="Cambria Math" w:hAnsi="Cambria Math"/>
            <w:color w:val="auto"/>
          </w:rPr>
          <m:t>t</m:t>
        </m:r>
        <m:r>
          <w:rPr>
            <w:rFonts w:ascii="Cambria Math" w:hAnsi="Cambria Math"/>
            <w:color w:val="auto"/>
            <w:lang w:val="ru-RU"/>
          </w:rPr>
          <m:t xml:space="preserve">, </m:t>
        </m:r>
        <m:r>
          <m:rPr>
            <m:sty m:val="p"/>
          </m:rPr>
          <w:rPr>
            <w:rFonts w:ascii="Cambria Math" w:hAnsi="Cambria Math"/>
            <w:color w:val="auto"/>
            <w:lang w:val="ru-RU"/>
          </w:rPr>
          <m:t>∆τ</m:t>
        </m:r>
        <m:r>
          <m:rPr>
            <m:sty m:val="p"/>
          </m:rPr>
          <w:rPr>
            <w:rFonts w:ascii="Cambria Math"/>
            <w:color w:val="auto"/>
            <w:lang w:val="ru-RU"/>
          </w:rPr>
          <m:t>,</m:t>
        </m:r>
        <m:r>
          <m:rPr>
            <m:sty m:val="p"/>
          </m:rPr>
          <w:rPr>
            <w:rFonts w:ascii="Cambria Math" w:hAnsi="Cambria Math"/>
            <w:color w:val="auto"/>
            <w:lang w:val="ru-RU"/>
          </w:rPr>
          <m:t>Θ</m:t>
        </m:r>
        <m:r>
          <w:rPr>
            <w:rFonts w:ascii="Cambria Math"/>
            <w:color w:val="auto"/>
            <w:lang w:val="ru-RU"/>
          </w:rPr>
          <m:t>:</m:t>
        </m:r>
      </m:oMath>
    </w:p>
    <w:p w:rsidR="00501F9A" w:rsidRPr="00501F9A" w:rsidRDefault="00501F9A" w:rsidP="00501F9A">
      <w:pPr>
        <w:pStyle w:val="a0"/>
        <w:rPr>
          <w:color w:val="auto"/>
          <w:lang w:val="ru-RU"/>
        </w:rPr>
      </w:pPr>
    </w:p>
    <w:p w:rsidR="00501F9A" w:rsidRPr="00501F9A" w:rsidRDefault="00501F9A" w:rsidP="005B5FAA">
      <w:pPr>
        <w:pStyle w:val="af5"/>
        <w:jc w:val="center"/>
        <w:rPr>
          <w:color w:val="auto"/>
          <w:lang w:val="ru-RU"/>
        </w:rPr>
      </w:pPr>
      <m:oMath>
        <m:r>
          <m:rPr>
            <m:sty m:val="p"/>
          </m:rPr>
          <w:rPr>
            <w:color w:val="auto"/>
            <w:lang w:val="ru-RU"/>
          </w:rPr>
          <m:t>∆</m:t>
        </m:r>
        <m:r>
          <w:rPr>
            <w:color w:val="auto"/>
          </w:rPr>
          <m:t>t</m:t>
        </m:r>
        <m:r>
          <m:rPr>
            <m:sty m:val="p"/>
          </m:rPr>
          <w:rPr>
            <w:color w:val="auto"/>
            <w:lang w:val="ru-RU"/>
          </w:rPr>
          <m:t>=</m:t>
        </m:r>
        <m:f>
          <m:fPr>
            <m:ctrlPr>
              <w:rPr>
                <w:color w:val="auto"/>
                <w:lang w:val="ru-RU"/>
              </w:rPr>
            </m:ctrlPr>
          </m:fPr>
          <m:num>
            <m:sSub>
              <m:sSubPr>
                <m:ctrlPr>
                  <w:rPr>
                    <w:i/>
                    <w:color w:val="auto"/>
                  </w:rPr>
                </m:ctrlPr>
              </m:sSubPr>
              <m:e>
                <m:r>
                  <w:rPr>
                    <w:color w:val="auto"/>
                  </w:rPr>
                  <m:t>τ</m:t>
                </m:r>
              </m:e>
              <m:sub>
                <m:r>
                  <w:rPr>
                    <w:color w:val="auto"/>
                    <w:lang w:val="ru-RU"/>
                  </w:rPr>
                  <m:t>3</m:t>
                </m:r>
              </m:sub>
            </m:sSub>
            <m:r>
              <w:rPr>
                <w:color w:val="auto"/>
                <w:lang w:val="ru-RU"/>
              </w:rPr>
              <m:t>-</m:t>
            </m:r>
            <m:sSub>
              <m:sSubPr>
                <m:ctrlPr>
                  <w:rPr>
                    <w:i/>
                    <w:color w:val="auto"/>
                  </w:rPr>
                </m:ctrlPr>
              </m:sSubPr>
              <m:e>
                <m:r>
                  <w:rPr>
                    <w:color w:val="auto"/>
                  </w:rPr>
                  <m:t>τ</m:t>
                </m:r>
              </m:e>
              <m:sub>
                <m:r>
                  <w:rPr>
                    <w:color w:val="auto"/>
                    <w:lang w:val="ru-RU"/>
                  </w:rPr>
                  <m:t>2</m:t>
                </m:r>
              </m:sub>
            </m:sSub>
          </m:num>
          <m:den>
            <m:r>
              <w:rPr>
                <w:color w:val="auto"/>
                <w:lang w:val="ru-RU"/>
              </w:rPr>
              <m:t>2</m:t>
            </m:r>
          </m:den>
        </m:f>
        <m:r>
          <w:rPr>
            <w:color w:val="auto"/>
            <w:lang w:val="ru-RU"/>
          </w:rPr>
          <m:t>-</m:t>
        </m:r>
        <m:sSub>
          <m:sSubPr>
            <m:ctrlPr>
              <w:rPr>
                <w:i/>
                <w:color w:val="auto"/>
              </w:rPr>
            </m:ctrlPr>
          </m:sSubPr>
          <m:e>
            <m:r>
              <w:rPr>
                <w:color w:val="auto"/>
              </w:rPr>
              <m:t>t</m:t>
            </m:r>
          </m:e>
          <m:sub>
            <m:r>
              <w:rPr>
                <w:color w:val="auto"/>
                <w:lang w:val="ru-RU"/>
              </w:rPr>
              <m:t>вн.в.,</m:t>
            </m:r>
          </m:sub>
        </m:sSub>
      </m:oMath>
      <w:r w:rsidRPr="00501F9A">
        <w:rPr>
          <w:color w:val="auto"/>
          <w:lang w:val="ru-RU"/>
        </w:rPr>
        <w:t>(3)</w:t>
      </w:r>
    </w:p>
    <w:p w:rsidR="00501F9A" w:rsidRPr="00501F9A" w:rsidRDefault="00501F9A" w:rsidP="005B5FAA">
      <w:pPr>
        <w:pStyle w:val="af5"/>
        <w:jc w:val="center"/>
        <w:rPr>
          <w:color w:val="auto"/>
          <w:lang w:val="ru-RU"/>
        </w:rPr>
      </w:pPr>
      <m:oMath>
        <m:r>
          <m:rPr>
            <m:sty m:val="p"/>
          </m:rPr>
          <w:rPr>
            <w:color w:val="auto"/>
            <w:lang w:val="ru-RU"/>
          </w:rPr>
          <m:t>∆</m:t>
        </m:r>
        <m:r>
          <w:rPr>
            <w:color w:val="auto"/>
          </w:rPr>
          <m:t>τ</m:t>
        </m:r>
        <m:r>
          <m:rPr>
            <m:sty m:val="p"/>
          </m:rPr>
          <w:rPr>
            <w:color w:val="auto"/>
            <w:lang w:val="ru-RU"/>
          </w:rPr>
          <m:t>=</m:t>
        </m:r>
        <m:sSub>
          <m:sSubPr>
            <m:ctrlPr>
              <w:rPr>
                <w:i/>
                <w:color w:val="auto"/>
              </w:rPr>
            </m:ctrlPr>
          </m:sSubPr>
          <m:e>
            <m:r>
              <w:rPr>
                <w:color w:val="auto"/>
              </w:rPr>
              <m:t>τ</m:t>
            </m:r>
          </m:e>
          <m:sub>
            <m:r>
              <w:rPr>
                <w:color w:val="auto"/>
                <w:lang w:val="ru-RU"/>
              </w:rPr>
              <m:t>1</m:t>
            </m:r>
          </m:sub>
        </m:sSub>
        <m:r>
          <w:rPr>
            <w:color w:val="auto"/>
            <w:lang w:val="ru-RU"/>
          </w:rPr>
          <m:t>-</m:t>
        </m:r>
        <m:sSub>
          <m:sSubPr>
            <m:ctrlPr>
              <w:rPr>
                <w:i/>
                <w:color w:val="auto"/>
              </w:rPr>
            </m:ctrlPr>
          </m:sSubPr>
          <m:e>
            <m:r>
              <w:rPr>
                <w:color w:val="auto"/>
              </w:rPr>
              <m:t>τ</m:t>
            </m:r>
          </m:e>
          <m:sub>
            <m:r>
              <w:rPr>
                <w:color w:val="auto"/>
                <w:lang w:val="ru-RU"/>
              </w:rPr>
              <m:t>2,</m:t>
            </m:r>
          </m:sub>
        </m:sSub>
      </m:oMath>
      <w:r w:rsidRPr="00501F9A">
        <w:rPr>
          <w:color w:val="auto"/>
          <w:lang w:val="ru-RU"/>
        </w:rPr>
        <w:t>(4)</w:t>
      </w:r>
    </w:p>
    <w:p w:rsidR="00501F9A" w:rsidRPr="00501F9A" w:rsidRDefault="00501F9A" w:rsidP="005B5FAA">
      <w:pPr>
        <w:pStyle w:val="af5"/>
        <w:jc w:val="center"/>
        <w:rPr>
          <w:color w:val="auto"/>
          <w:lang w:val="ru-RU"/>
        </w:rPr>
      </w:pPr>
      <m:oMath>
        <m:r>
          <m:rPr>
            <m:sty m:val="p"/>
          </m:rPr>
          <w:rPr>
            <w:color w:val="auto"/>
            <w:lang w:val="ru-RU"/>
          </w:rPr>
          <m:t>Θ=</m:t>
        </m:r>
        <m:sSub>
          <m:sSubPr>
            <m:ctrlPr>
              <w:rPr>
                <w:i/>
                <w:color w:val="auto"/>
              </w:rPr>
            </m:ctrlPr>
          </m:sSubPr>
          <m:e>
            <m:r>
              <w:rPr>
                <w:color w:val="auto"/>
              </w:rPr>
              <m:t>τ</m:t>
            </m:r>
          </m:e>
          <m:sub>
            <m:r>
              <w:rPr>
                <w:color w:val="auto"/>
                <w:lang w:val="ru-RU"/>
              </w:rPr>
              <m:t>3</m:t>
            </m:r>
          </m:sub>
        </m:sSub>
        <m:r>
          <w:rPr>
            <w:color w:val="auto"/>
            <w:lang w:val="ru-RU"/>
          </w:rPr>
          <m:t>-</m:t>
        </m:r>
        <m:sSub>
          <m:sSubPr>
            <m:ctrlPr>
              <w:rPr>
                <w:i/>
                <w:color w:val="auto"/>
              </w:rPr>
            </m:ctrlPr>
          </m:sSubPr>
          <m:e>
            <m:r>
              <w:rPr>
                <w:color w:val="auto"/>
              </w:rPr>
              <m:t>τ</m:t>
            </m:r>
          </m:e>
          <m:sub>
            <m:r>
              <w:rPr>
                <w:color w:val="auto"/>
                <w:lang w:val="ru-RU"/>
              </w:rPr>
              <m:t>2</m:t>
            </m:r>
          </m:sub>
        </m:sSub>
      </m:oMath>
      <w:r w:rsidR="005B5FAA">
        <w:rPr>
          <w:color w:val="auto"/>
          <w:lang w:val="ru-RU"/>
        </w:rPr>
        <w:t>,</w:t>
      </w:r>
      <w:r w:rsidRPr="00501F9A">
        <w:rPr>
          <w:color w:val="auto"/>
          <w:lang w:val="ru-RU"/>
        </w:rPr>
        <w:t>(5)</w:t>
      </w:r>
    </w:p>
    <w:p w:rsidR="00501F9A" w:rsidRPr="00501F9A" w:rsidRDefault="00501F9A" w:rsidP="00501F9A">
      <w:pPr>
        <w:pStyle w:val="af5"/>
        <w:rPr>
          <w:color w:val="auto"/>
          <w:lang w:val="ru-RU"/>
        </w:rPr>
      </w:pPr>
      <w:r w:rsidRPr="00501F9A">
        <w:rPr>
          <w:color w:val="auto"/>
          <w:lang w:val="ru-RU"/>
        </w:rPr>
        <w:t>Далее произведем расчет температуры сетевой воды в подающем трубопроводе с учетом ветровой нагрузки, используя следующую зависимость:</w:t>
      </w:r>
    </w:p>
    <w:p w:rsidR="00501F9A" w:rsidRPr="00501F9A" w:rsidRDefault="00056A2F" w:rsidP="005B5FAA">
      <w:pPr>
        <w:pStyle w:val="af5"/>
        <w:jc w:val="center"/>
        <w:rPr>
          <w:color w:val="auto"/>
          <w:lang w:val="ru-RU"/>
        </w:rPr>
      </w:pPr>
      <m:oMath>
        <m:sSub>
          <m:sSubPr>
            <m:ctrlPr>
              <w:rPr>
                <w:i/>
                <w:color w:val="auto"/>
              </w:rPr>
            </m:ctrlPr>
          </m:sSubPr>
          <m:e>
            <m:r>
              <w:rPr>
                <w:color w:val="auto"/>
              </w:rPr>
              <m:t>τ</m:t>
            </m:r>
          </m:e>
          <m:sub>
            <m:r>
              <w:rPr>
                <w:color w:val="auto"/>
                <w:lang w:val="ru-RU"/>
              </w:rPr>
              <m:t>1</m:t>
            </m:r>
            <m:r>
              <w:rPr>
                <w:color w:val="auto"/>
              </w:rPr>
              <m:t>j</m:t>
            </m:r>
          </m:sub>
        </m:sSub>
        <m:r>
          <m:rPr>
            <m:sty m:val="p"/>
          </m:rPr>
          <w:rPr>
            <w:color w:val="auto"/>
            <w:lang w:val="ru-RU"/>
          </w:rPr>
          <m:t>=</m:t>
        </m:r>
        <m:sSub>
          <m:sSubPr>
            <m:ctrlPr>
              <w:rPr>
                <w:i/>
                <w:color w:val="auto"/>
              </w:rPr>
            </m:ctrlPr>
          </m:sSubPr>
          <m:e>
            <m:r>
              <w:rPr>
                <w:color w:val="auto"/>
              </w:rPr>
              <m:t>τ</m:t>
            </m:r>
          </m:e>
          <m:sub>
            <m:r>
              <w:rPr>
                <w:color w:val="auto"/>
                <w:lang w:val="ru-RU"/>
              </w:rPr>
              <m:t>1i</m:t>
            </m:r>
          </m:sub>
        </m:sSub>
        <m:r>
          <w:rPr>
            <w:color w:val="auto"/>
            <w:lang w:val="ru-RU"/>
          </w:rPr>
          <m:t>-</m:t>
        </m:r>
        <m:d>
          <m:dPr>
            <m:ctrlPr>
              <w:rPr>
                <w:i/>
                <w:color w:val="auto"/>
                <w:lang w:val="ru-RU"/>
              </w:rPr>
            </m:ctrlPr>
          </m:dPr>
          <m:e>
            <m:sSub>
              <m:sSubPr>
                <m:ctrlPr>
                  <w:rPr>
                    <w:i/>
                    <w:color w:val="auto"/>
                  </w:rPr>
                </m:ctrlPr>
              </m:sSubPr>
              <m:e>
                <m:r>
                  <w:rPr>
                    <w:color w:val="auto"/>
                  </w:rPr>
                  <m:t>τ</m:t>
                </m:r>
              </m:e>
              <m:sub>
                <m:r>
                  <w:rPr>
                    <w:color w:val="auto"/>
                    <w:lang w:val="ru-RU"/>
                  </w:rPr>
                  <m:t>1i</m:t>
                </m:r>
              </m:sub>
            </m:sSub>
            <m:r>
              <w:rPr>
                <w:color w:val="auto"/>
                <w:lang w:val="ru-RU"/>
              </w:rPr>
              <m:t>+</m:t>
            </m:r>
            <m:sSub>
              <m:sSubPr>
                <m:ctrlPr>
                  <w:rPr>
                    <w:i/>
                    <w:color w:val="auto"/>
                  </w:rPr>
                </m:ctrlPr>
              </m:sSubPr>
              <m:e>
                <m:r>
                  <w:rPr>
                    <w:color w:val="auto"/>
                  </w:rPr>
                  <m:t>t</m:t>
                </m:r>
              </m:e>
              <m:sub>
                <m:r>
                  <w:rPr>
                    <w:color w:val="auto"/>
                    <w:lang w:val="ru-RU"/>
                  </w:rPr>
                  <m:t>вн.в.</m:t>
                </m:r>
              </m:sub>
            </m:sSub>
          </m:e>
        </m:d>
        <m:r>
          <m:rPr>
            <m:sty m:val="p"/>
          </m:rPr>
          <w:rPr>
            <w:color w:val="auto"/>
            <w:lang w:val="ru-RU"/>
          </w:rPr>
          <m:t>∙</m:t>
        </m:r>
        <m:f>
          <m:fPr>
            <m:ctrlPr>
              <w:rPr>
                <w:color w:val="auto"/>
                <w:lang w:val="ru-RU"/>
              </w:rPr>
            </m:ctrlPr>
          </m:fPr>
          <m:num>
            <m:sSub>
              <m:sSubPr>
                <m:ctrlPr>
                  <w:rPr>
                    <w:i/>
                    <w:color w:val="auto"/>
                    <w:lang w:val="ru-RU"/>
                  </w:rPr>
                </m:ctrlPr>
              </m:sSubPr>
              <m:e>
                <m:r>
                  <w:rPr>
                    <w:color w:val="auto"/>
                    <w:lang w:val="ru-RU"/>
                  </w:rPr>
                  <m:t>υ</m:t>
                </m:r>
              </m:e>
              <m:sub>
                <m:r>
                  <w:rPr>
                    <w:color w:val="auto"/>
                    <w:lang w:val="ru-RU"/>
                  </w:rPr>
                  <m:t>в</m:t>
                </m:r>
              </m:sub>
            </m:sSub>
            <m:r>
              <w:rPr>
                <w:color w:val="auto"/>
                <w:lang w:val="ru-RU"/>
              </w:rPr>
              <m:t>-5</m:t>
            </m:r>
          </m:num>
          <m:den>
            <m:r>
              <w:rPr>
                <w:color w:val="auto"/>
                <w:lang w:val="ru-RU"/>
              </w:rPr>
              <m:t>100</m:t>
            </m:r>
          </m:den>
        </m:f>
        <m:r>
          <w:rPr>
            <w:color w:val="auto"/>
            <w:lang w:val="ru-RU"/>
          </w:rPr>
          <m:t>,</m:t>
        </m:r>
      </m:oMath>
      <w:r w:rsidR="00501F9A" w:rsidRPr="00501F9A">
        <w:rPr>
          <w:color w:val="auto"/>
          <w:lang w:val="ru-RU"/>
        </w:rPr>
        <w:t>(6)</w:t>
      </w:r>
    </w:p>
    <w:p w:rsidR="00501F9A" w:rsidRPr="00501F9A" w:rsidRDefault="00501F9A" w:rsidP="00501F9A">
      <w:pPr>
        <w:pStyle w:val="af7"/>
        <w:rPr>
          <w:color w:val="auto"/>
          <w:lang w:val="ru-RU"/>
        </w:rPr>
      </w:pPr>
      <w:r w:rsidRPr="00501F9A">
        <w:rPr>
          <w:color w:val="auto"/>
          <w:lang w:val="ru-RU"/>
        </w:rPr>
        <w:t xml:space="preserve">где </w:t>
      </w:r>
      <w:r w:rsidRPr="00501F9A">
        <w:rPr>
          <w:color w:val="auto"/>
          <w:lang w:val="ru-RU"/>
        </w:rPr>
        <w:tab/>
      </w:r>
      <m:oMath>
        <m:sSub>
          <m:sSubPr>
            <m:ctrlPr>
              <w:rPr>
                <w:rFonts w:ascii="Cambria Math" w:hAnsi="Cambria Math"/>
                <w:i/>
                <w:color w:val="auto"/>
                <w:lang w:val="ru-RU"/>
              </w:rPr>
            </m:ctrlPr>
          </m:sSubPr>
          <m:e>
            <m:r>
              <w:rPr>
                <w:rFonts w:ascii="Cambria Math" w:hAnsi="Cambria Math"/>
                <w:color w:val="auto"/>
                <w:lang w:val="ru-RU"/>
              </w:rPr>
              <m:t>υ</m:t>
            </m:r>
          </m:e>
          <m:sub>
            <m:r>
              <w:rPr>
                <w:rFonts w:ascii="Cambria Math" w:hAnsi="Cambria Math"/>
                <w:color w:val="auto"/>
                <w:lang w:val="ru-RU"/>
              </w:rPr>
              <m:t>в</m:t>
            </m:r>
          </m:sub>
        </m:sSub>
      </m:oMath>
      <w:r w:rsidRPr="00501F9A">
        <w:rPr>
          <w:color w:val="auto"/>
          <w:lang w:val="ru-RU"/>
        </w:rPr>
        <w:t xml:space="preserve"> – скорость ветра, м/с.</w:t>
      </w:r>
    </w:p>
    <w:p w:rsidR="00501F9A" w:rsidRPr="00501F9A" w:rsidRDefault="00501F9A" w:rsidP="00501F9A">
      <w:pPr>
        <w:pStyle w:val="af5"/>
        <w:rPr>
          <w:color w:val="auto"/>
          <w:lang w:val="ru-RU"/>
        </w:rPr>
      </w:pPr>
      <w:r w:rsidRPr="00501F9A">
        <w:rPr>
          <w:color w:val="auto"/>
          <w:lang w:val="ru-RU"/>
        </w:rPr>
        <w:t>Выполним данный расчет для скорости ветра 5 м/с, 10 м/с, 15  м/с.</w:t>
      </w:r>
    </w:p>
    <w:p w:rsidR="00501F9A" w:rsidRPr="00501F9A" w:rsidRDefault="00501F9A" w:rsidP="005B5FAA">
      <w:pPr>
        <w:pStyle w:val="af9"/>
      </w:pPr>
      <w:r w:rsidRPr="00501F9A">
        <w:t xml:space="preserve">Для того, чтобы определить температуру сетевой воды в обратном трубопроводе с учетом ветровой нагрузки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</w:rPr>
              <m:t>2j</m:t>
            </m:r>
          </m:sub>
        </m:sSub>
      </m:oMath>
      <w:r w:rsidRPr="00501F9A">
        <w:t xml:space="preserve"> необходимо, используя зависимость (7), определить значение удельного теплового потока q в зависимости от скорости ветра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υ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</m:oMath>
      <w:r w:rsidRPr="00501F9A">
        <w:t xml:space="preserve"> и температуры наружного воздуха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н.в.</m:t>
            </m:r>
          </m:sub>
        </m:sSub>
      </m:oMath>
      <w:r w:rsidR="00AF66BE">
        <w:t>.</w:t>
      </w:r>
    </w:p>
    <w:p w:rsidR="00501F9A" w:rsidRPr="00501F9A" w:rsidRDefault="00056A2F" w:rsidP="00AF66BE">
      <w:pPr>
        <w:pStyle w:val="af5"/>
        <w:jc w:val="center"/>
        <w:rPr>
          <w:color w:val="auto"/>
          <w:lang w:val="ru-RU"/>
        </w:rPr>
      </w:pPr>
      <m:oMath>
        <m:sSub>
          <m:sSubPr>
            <m:ctrlPr>
              <w:rPr>
                <w:i/>
                <w:color w:val="auto"/>
              </w:rPr>
            </m:ctrlPr>
          </m:sSubPr>
          <m:e>
            <m:r>
              <w:rPr>
                <w:color w:val="auto"/>
              </w:rPr>
              <m:t>τ</m:t>
            </m:r>
          </m:e>
          <m:sub>
            <m:r>
              <w:rPr>
                <w:color w:val="auto"/>
                <w:lang w:val="ru-RU"/>
              </w:rPr>
              <m:t>1</m:t>
            </m:r>
            <m:r>
              <w:rPr>
                <w:color w:val="auto"/>
              </w:rPr>
              <m:t>j</m:t>
            </m:r>
          </m:sub>
        </m:sSub>
        <m:r>
          <m:rPr>
            <m:sty m:val="p"/>
          </m:rPr>
          <w:rPr>
            <w:color w:val="auto"/>
            <w:lang w:val="ru-RU"/>
          </w:rPr>
          <m:t>=</m:t>
        </m:r>
        <m:sSub>
          <m:sSubPr>
            <m:ctrlPr>
              <w:rPr>
                <w:i/>
                <w:color w:val="auto"/>
              </w:rPr>
            </m:ctrlPr>
          </m:sSubPr>
          <m:e>
            <m:r>
              <w:rPr>
                <w:color w:val="auto"/>
              </w:rPr>
              <m:t>t</m:t>
            </m:r>
          </m:e>
          <m:sub>
            <m:r>
              <w:rPr>
                <w:color w:val="auto"/>
                <w:lang w:val="ru-RU"/>
              </w:rPr>
              <m:t>вн.в.</m:t>
            </m:r>
          </m:sub>
        </m:sSub>
        <m:r>
          <m:rPr>
            <m:sty m:val="p"/>
          </m:rPr>
          <w:rPr>
            <w:color w:val="auto"/>
            <w:lang w:val="ru-RU"/>
          </w:rPr>
          <m:t>+0.5∙</m:t>
        </m:r>
        <m:d>
          <m:dPr>
            <m:ctrlPr>
              <w:rPr>
                <w:color w:val="auto"/>
                <w:lang w:val="ru-RU"/>
              </w:rPr>
            </m:ctrlPr>
          </m:dPr>
          <m:e>
            <m:sSub>
              <m:sSubPr>
                <m:ctrlPr>
                  <w:rPr>
                    <w:i/>
                    <w:color w:val="auto"/>
                  </w:rPr>
                </m:ctrlPr>
              </m:sSubPr>
              <m:e>
                <m:r>
                  <w:rPr>
                    <w:color w:val="auto"/>
                  </w:rPr>
                  <m:t>τ</m:t>
                </m:r>
              </m:e>
              <m:sub>
                <m:r>
                  <w:rPr>
                    <w:color w:val="auto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color w:val="auto"/>
                <w:lang w:val="ru-RU"/>
              </w:rPr>
              <m:t>-</m:t>
            </m:r>
            <m:sSub>
              <m:sSubPr>
                <m:ctrlPr>
                  <w:rPr>
                    <w:i/>
                    <w:color w:val="auto"/>
                  </w:rPr>
                </m:ctrlPr>
              </m:sSubPr>
              <m:e>
                <m:r>
                  <w:rPr>
                    <w:color w:val="auto"/>
                  </w:rPr>
                  <m:t>τ</m:t>
                </m:r>
              </m:e>
              <m:sub>
                <m:r>
                  <w:rPr>
                    <w:color w:val="auto"/>
                    <w:lang w:val="ru-RU"/>
                  </w:rPr>
                  <m:t>2</m:t>
                </m:r>
              </m:sub>
            </m:sSub>
          </m:e>
        </m:d>
        <m:r>
          <m:rPr>
            <m:sty m:val="p"/>
          </m:rPr>
          <w:rPr>
            <w:color w:val="auto"/>
            <w:lang w:val="ru-RU"/>
          </w:rPr>
          <m:t>∙q+0.5∙</m:t>
        </m:r>
        <m:d>
          <m:dPr>
            <m:ctrlPr>
              <w:rPr>
                <w:color w:val="auto"/>
                <w:lang w:val="ru-RU"/>
              </w:rPr>
            </m:ctrlPr>
          </m:dPr>
          <m:e>
            <m:sSub>
              <m:sSubPr>
                <m:ctrlPr>
                  <w:rPr>
                    <w:i/>
                    <w:color w:val="auto"/>
                  </w:rPr>
                </m:ctrlPr>
              </m:sSubPr>
              <m:e>
                <m:r>
                  <w:rPr>
                    <w:color w:val="auto"/>
                  </w:rPr>
                  <m:t>τ</m:t>
                </m:r>
              </m:e>
              <m:sub>
                <m:r>
                  <w:rPr>
                    <w:color w:val="auto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color w:val="auto"/>
                <w:lang w:val="ru-RU"/>
              </w:rPr>
              <m:t>+</m:t>
            </m:r>
            <m:sSub>
              <m:sSubPr>
                <m:ctrlPr>
                  <w:rPr>
                    <w:i/>
                    <w:color w:val="auto"/>
                  </w:rPr>
                </m:ctrlPr>
              </m:sSubPr>
              <m:e>
                <m:r>
                  <w:rPr>
                    <w:color w:val="auto"/>
                  </w:rPr>
                  <m:t>τ</m:t>
                </m:r>
              </m:e>
              <m:sub>
                <m:r>
                  <w:rPr>
                    <w:color w:val="auto"/>
                    <w:lang w:val="ru-RU"/>
                  </w:rPr>
                  <m:t>2</m:t>
                </m:r>
              </m:sub>
            </m:sSub>
            <m:r>
              <w:rPr>
                <w:color w:val="auto"/>
                <w:lang w:val="ru-RU"/>
              </w:rPr>
              <m:t>-2</m:t>
            </m:r>
            <m:sSub>
              <m:sSubPr>
                <m:ctrlPr>
                  <w:rPr>
                    <w:i/>
                    <w:color w:val="auto"/>
                  </w:rPr>
                </m:ctrlPr>
              </m:sSubPr>
              <m:e>
                <m:r>
                  <w:rPr>
                    <w:color w:val="auto"/>
                  </w:rPr>
                  <m:t>t</m:t>
                </m:r>
              </m:e>
              <m:sub>
                <m:r>
                  <w:rPr>
                    <w:color w:val="auto"/>
                    <w:lang w:val="ru-RU"/>
                  </w:rPr>
                  <m:t>вн.в.</m:t>
                </m:r>
              </m:sub>
            </m:sSub>
          </m:e>
        </m:d>
        <m:sSup>
          <m:sSupPr>
            <m:ctrlPr>
              <w:rPr>
                <w:color w:val="auto"/>
              </w:rPr>
            </m:ctrlPr>
          </m:sSupPr>
          <m:e>
            <m:r>
              <m:rPr>
                <m:sty m:val="p"/>
              </m:rPr>
              <w:rPr>
                <w:color w:val="auto"/>
                <w:lang w:val="ru-RU"/>
              </w:rPr>
              <m:t>∙</m:t>
            </m:r>
            <m:r>
              <m:rPr>
                <m:sty m:val="p"/>
              </m:rPr>
              <w:rPr>
                <w:color w:val="auto"/>
              </w:rPr>
              <m:t>q</m:t>
            </m:r>
          </m:e>
          <m:sup>
            <m:d>
              <m:dPr>
                <m:ctrlPr>
                  <w:rPr>
                    <w:i/>
                    <w:color w:val="auto"/>
                    <w:lang w:val="ru-RU"/>
                  </w:rPr>
                </m:ctrlPr>
              </m:dPr>
              <m:e>
                <m:f>
                  <m:fPr>
                    <m:ctrlPr>
                      <w:rPr>
                        <w:i/>
                        <w:color w:val="auto"/>
                        <w:lang w:val="ru-RU"/>
                      </w:rPr>
                    </m:ctrlPr>
                  </m:fPr>
                  <m:num>
                    <m:r>
                      <w:rPr>
                        <w:color w:val="auto"/>
                        <w:lang w:val="ru-RU"/>
                      </w:rPr>
                      <m:t>1</m:t>
                    </m:r>
                  </m:num>
                  <m:den>
                    <m:r>
                      <w:rPr>
                        <w:color w:val="auto"/>
                        <w:lang w:val="ru-RU"/>
                      </w:rPr>
                      <m:t>1+n</m:t>
                    </m:r>
                  </m:den>
                </m:f>
              </m:e>
            </m:d>
          </m:sup>
        </m:sSup>
        <m:r>
          <w:rPr>
            <w:color w:val="auto"/>
            <w:lang w:val="ru-RU"/>
          </w:rPr>
          <m:t>,</m:t>
        </m:r>
      </m:oMath>
      <w:r w:rsidR="00501F9A" w:rsidRPr="00501F9A">
        <w:rPr>
          <w:color w:val="auto"/>
          <w:lang w:val="ru-RU"/>
        </w:rPr>
        <w:t>(7)</w:t>
      </w:r>
    </w:p>
    <w:p w:rsidR="00501F9A" w:rsidRPr="00501F9A" w:rsidRDefault="00501F9A" w:rsidP="00501F9A">
      <w:pPr>
        <w:pStyle w:val="af7"/>
        <w:rPr>
          <w:color w:val="auto"/>
          <w:lang w:val="ru-RU"/>
        </w:rPr>
      </w:pPr>
      <w:r w:rsidRPr="00501F9A">
        <w:rPr>
          <w:color w:val="auto"/>
          <w:lang w:val="ru-RU"/>
        </w:rPr>
        <w:t xml:space="preserve">где </w:t>
      </w:r>
      <w:r w:rsidRPr="00501F9A">
        <w:rPr>
          <w:color w:val="auto"/>
          <w:lang w:val="ru-RU"/>
        </w:rPr>
        <w:tab/>
      </w:r>
      <m:oMath>
        <m:r>
          <w:rPr>
            <w:rFonts w:ascii="Cambria Math" w:hAnsi="Cambria Math"/>
            <w:color w:val="auto"/>
            <w:lang w:val="ru-RU"/>
          </w:rPr>
          <m:t>n</m:t>
        </m:r>
      </m:oMath>
      <w:r w:rsidRPr="00501F9A">
        <w:rPr>
          <w:color w:val="auto"/>
          <w:lang w:val="ru-RU"/>
        </w:rPr>
        <w:t xml:space="preserve"> – показатель нелинейности теплоотдачи приборов отопления, принимаем 0,3.</w:t>
      </w:r>
    </w:p>
    <w:p w:rsidR="00501F9A" w:rsidRPr="00501F9A" w:rsidRDefault="00501F9A" w:rsidP="00501F9A">
      <w:pPr>
        <w:pStyle w:val="af5"/>
        <w:rPr>
          <w:color w:val="auto"/>
          <w:lang w:val="ru-RU"/>
        </w:rPr>
      </w:pPr>
      <w:r w:rsidRPr="00501F9A">
        <w:rPr>
          <w:color w:val="auto"/>
          <w:lang w:val="ru-RU"/>
        </w:rPr>
        <w:t>Определим температуру сетевой воды в обратном трубопроводе, используя зависимость (8).</w:t>
      </w:r>
    </w:p>
    <w:p w:rsidR="00501F9A" w:rsidRPr="00501F9A" w:rsidRDefault="00056A2F" w:rsidP="00AF66BE">
      <w:pPr>
        <w:pStyle w:val="af5"/>
        <w:jc w:val="center"/>
        <w:rPr>
          <w:color w:val="auto"/>
          <w:lang w:val="ru-RU"/>
        </w:rPr>
      </w:pPr>
      <m:oMath>
        <m:sSub>
          <m:sSubPr>
            <m:ctrlPr>
              <w:rPr>
                <w:i/>
                <w:color w:val="auto"/>
              </w:rPr>
            </m:ctrlPr>
          </m:sSubPr>
          <m:e>
            <m:r>
              <w:rPr>
                <w:color w:val="auto"/>
              </w:rPr>
              <m:t>τ</m:t>
            </m:r>
          </m:e>
          <m:sub>
            <m:r>
              <w:rPr>
                <w:color w:val="auto"/>
                <w:lang w:val="ru-RU"/>
              </w:rPr>
              <m:t>2</m:t>
            </m:r>
            <m:r>
              <w:rPr>
                <w:color w:val="auto"/>
              </w:rPr>
              <m:t>j</m:t>
            </m:r>
          </m:sub>
        </m:sSub>
        <m:r>
          <m:rPr>
            <m:sty m:val="p"/>
          </m:rPr>
          <w:rPr>
            <w:color w:val="auto"/>
            <w:lang w:val="ru-RU"/>
          </w:rPr>
          <m:t>=</m:t>
        </m:r>
        <m:sSub>
          <m:sSubPr>
            <m:ctrlPr>
              <w:rPr>
                <w:i/>
                <w:color w:val="auto"/>
              </w:rPr>
            </m:ctrlPr>
          </m:sSubPr>
          <m:e>
            <m:r>
              <w:rPr>
                <w:color w:val="auto"/>
              </w:rPr>
              <m:t>t</m:t>
            </m:r>
          </m:e>
          <m:sub>
            <m:r>
              <w:rPr>
                <w:color w:val="auto"/>
                <w:lang w:val="ru-RU"/>
              </w:rPr>
              <m:t>вн.в.</m:t>
            </m:r>
          </m:sub>
        </m:sSub>
        <m:r>
          <m:rPr>
            <m:sty m:val="p"/>
          </m:rPr>
          <w:rPr>
            <w:color w:val="auto"/>
            <w:lang w:val="ru-RU"/>
          </w:rPr>
          <m:t>-0.5∙</m:t>
        </m:r>
        <m:d>
          <m:dPr>
            <m:ctrlPr>
              <w:rPr>
                <w:color w:val="auto"/>
                <w:lang w:val="ru-RU"/>
              </w:rPr>
            </m:ctrlPr>
          </m:dPr>
          <m:e>
            <m:sSub>
              <m:sSubPr>
                <m:ctrlPr>
                  <w:rPr>
                    <w:i/>
                    <w:color w:val="auto"/>
                  </w:rPr>
                </m:ctrlPr>
              </m:sSubPr>
              <m:e>
                <m:r>
                  <w:rPr>
                    <w:color w:val="auto"/>
                  </w:rPr>
                  <m:t>τ</m:t>
                </m:r>
              </m:e>
              <m:sub>
                <m:r>
                  <w:rPr>
                    <w:color w:val="auto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color w:val="auto"/>
                <w:lang w:val="ru-RU"/>
              </w:rPr>
              <m:t>-</m:t>
            </m:r>
            <m:sSub>
              <m:sSubPr>
                <m:ctrlPr>
                  <w:rPr>
                    <w:i/>
                    <w:color w:val="auto"/>
                  </w:rPr>
                </m:ctrlPr>
              </m:sSubPr>
              <m:e>
                <m:r>
                  <w:rPr>
                    <w:color w:val="auto"/>
                  </w:rPr>
                  <m:t>τ</m:t>
                </m:r>
              </m:e>
              <m:sub>
                <m:r>
                  <w:rPr>
                    <w:color w:val="auto"/>
                    <w:lang w:val="ru-RU"/>
                  </w:rPr>
                  <m:t>2</m:t>
                </m:r>
              </m:sub>
            </m:sSub>
          </m:e>
        </m:d>
        <m:r>
          <m:rPr>
            <m:sty m:val="p"/>
          </m:rPr>
          <w:rPr>
            <w:color w:val="auto"/>
            <w:lang w:val="ru-RU"/>
          </w:rPr>
          <m:t>∙q+0.5∙</m:t>
        </m:r>
        <m:d>
          <m:dPr>
            <m:ctrlPr>
              <w:rPr>
                <w:color w:val="auto"/>
                <w:lang w:val="ru-RU"/>
              </w:rPr>
            </m:ctrlPr>
          </m:dPr>
          <m:e>
            <m:sSub>
              <m:sSubPr>
                <m:ctrlPr>
                  <w:rPr>
                    <w:i/>
                    <w:color w:val="auto"/>
                  </w:rPr>
                </m:ctrlPr>
              </m:sSubPr>
              <m:e>
                <m:r>
                  <w:rPr>
                    <w:color w:val="auto"/>
                  </w:rPr>
                  <m:t>τ</m:t>
                </m:r>
              </m:e>
              <m:sub>
                <m:r>
                  <w:rPr>
                    <w:color w:val="auto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color w:val="auto"/>
                <w:lang w:val="ru-RU"/>
              </w:rPr>
              <m:t>+</m:t>
            </m:r>
            <m:sSub>
              <m:sSubPr>
                <m:ctrlPr>
                  <w:rPr>
                    <w:i/>
                    <w:color w:val="auto"/>
                  </w:rPr>
                </m:ctrlPr>
              </m:sSubPr>
              <m:e>
                <m:r>
                  <w:rPr>
                    <w:color w:val="auto"/>
                  </w:rPr>
                  <m:t>τ</m:t>
                </m:r>
              </m:e>
              <m:sub>
                <m:r>
                  <w:rPr>
                    <w:color w:val="auto"/>
                    <w:lang w:val="ru-RU"/>
                  </w:rPr>
                  <m:t>2</m:t>
                </m:r>
              </m:sub>
            </m:sSub>
            <m:r>
              <w:rPr>
                <w:color w:val="auto"/>
                <w:lang w:val="ru-RU"/>
              </w:rPr>
              <m:t>-2</m:t>
            </m:r>
            <m:sSub>
              <m:sSubPr>
                <m:ctrlPr>
                  <w:rPr>
                    <w:i/>
                    <w:color w:val="auto"/>
                  </w:rPr>
                </m:ctrlPr>
              </m:sSubPr>
              <m:e>
                <m:r>
                  <w:rPr>
                    <w:color w:val="auto"/>
                  </w:rPr>
                  <m:t>t</m:t>
                </m:r>
              </m:e>
              <m:sub>
                <m:r>
                  <w:rPr>
                    <w:color w:val="auto"/>
                    <w:lang w:val="ru-RU"/>
                  </w:rPr>
                  <m:t>вн.в.</m:t>
                </m:r>
              </m:sub>
            </m:sSub>
          </m:e>
        </m:d>
        <m:sSup>
          <m:sSupPr>
            <m:ctrlPr>
              <w:rPr>
                <w:color w:val="auto"/>
              </w:rPr>
            </m:ctrlPr>
          </m:sSupPr>
          <m:e>
            <m:r>
              <m:rPr>
                <m:sty m:val="p"/>
              </m:rPr>
              <w:rPr>
                <w:color w:val="auto"/>
                <w:lang w:val="ru-RU"/>
              </w:rPr>
              <m:t>∙</m:t>
            </m:r>
            <m:r>
              <m:rPr>
                <m:sty m:val="p"/>
              </m:rPr>
              <w:rPr>
                <w:color w:val="auto"/>
              </w:rPr>
              <m:t>q</m:t>
            </m:r>
          </m:e>
          <m:sup>
            <m:d>
              <m:dPr>
                <m:ctrlPr>
                  <w:rPr>
                    <w:i/>
                    <w:color w:val="auto"/>
                    <w:lang w:val="ru-RU"/>
                  </w:rPr>
                </m:ctrlPr>
              </m:dPr>
              <m:e>
                <m:f>
                  <m:fPr>
                    <m:ctrlPr>
                      <w:rPr>
                        <w:i/>
                        <w:color w:val="auto"/>
                        <w:lang w:val="ru-RU"/>
                      </w:rPr>
                    </m:ctrlPr>
                  </m:fPr>
                  <m:num>
                    <m:r>
                      <w:rPr>
                        <w:color w:val="auto"/>
                        <w:lang w:val="ru-RU"/>
                      </w:rPr>
                      <m:t>1</m:t>
                    </m:r>
                  </m:num>
                  <m:den>
                    <m:r>
                      <w:rPr>
                        <w:color w:val="auto"/>
                        <w:lang w:val="ru-RU"/>
                      </w:rPr>
                      <m:t>1+n</m:t>
                    </m:r>
                  </m:den>
                </m:f>
              </m:e>
            </m:d>
          </m:sup>
        </m:sSup>
        <m:r>
          <w:rPr>
            <w:color w:val="auto"/>
            <w:lang w:val="ru-RU"/>
          </w:rPr>
          <m:t>,</m:t>
        </m:r>
      </m:oMath>
      <w:r w:rsidR="00501F9A" w:rsidRPr="00501F9A">
        <w:rPr>
          <w:color w:val="auto"/>
          <w:lang w:val="ru-RU"/>
        </w:rPr>
        <w:t>(8)</w:t>
      </w:r>
    </w:p>
    <w:p w:rsidR="00501F9A" w:rsidRPr="00501F9A" w:rsidRDefault="00501F9A" w:rsidP="00501F9A">
      <w:pPr>
        <w:pStyle w:val="af9"/>
        <w:jc w:val="center"/>
      </w:pPr>
    </w:p>
    <w:p w:rsidR="005B5FAA" w:rsidRDefault="005B5FAA" w:rsidP="008C00F9">
      <w:pPr>
        <w:pStyle w:val="50"/>
        <w:shd w:val="clear" w:color="auto" w:fill="auto"/>
        <w:spacing w:before="344" w:after="224" w:line="240" w:lineRule="auto"/>
      </w:pPr>
      <w:bookmarkStart w:id="24" w:name="bookmark27"/>
    </w:p>
    <w:p w:rsidR="009C54EE" w:rsidRDefault="008C00F9" w:rsidP="008C00F9">
      <w:pPr>
        <w:pStyle w:val="50"/>
        <w:shd w:val="clear" w:color="auto" w:fill="auto"/>
        <w:spacing w:before="344" w:after="224" w:line="240" w:lineRule="auto"/>
      </w:pPr>
      <w:r>
        <w:lastRenderedPageBreak/>
        <w:t xml:space="preserve">5.9 </w:t>
      </w:r>
      <w:r w:rsidR="0088549F">
        <w:t>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</w:t>
      </w:r>
      <w:bookmarkEnd w:id="24"/>
    </w:p>
    <w:p w:rsidR="009C54EE" w:rsidRDefault="0088549F" w:rsidP="006F16E0">
      <w:pPr>
        <w:pStyle w:val="22"/>
        <w:shd w:val="clear" w:color="auto" w:fill="auto"/>
        <w:spacing w:after="0" w:line="240" w:lineRule="auto"/>
        <w:ind w:firstLine="600"/>
        <w:jc w:val="both"/>
        <w:sectPr w:rsidR="009C54EE">
          <w:pgSz w:w="11900" w:h="16840"/>
          <w:pgMar w:top="939" w:right="540" w:bottom="1073" w:left="1097" w:header="0" w:footer="3" w:gutter="0"/>
          <w:cols w:space="720"/>
          <w:noEndnote/>
          <w:docGrid w:linePitch="360"/>
        </w:sectPr>
      </w:pPr>
      <w:r>
        <w:t>У</w:t>
      </w:r>
      <w:r w:rsidR="004C6079">
        <w:t>становленной мощности источника</w:t>
      </w:r>
      <w:r>
        <w:t xml:space="preserve"> тепловой энергии достаточно для покрытия нагрузки на период разработки схемы теплоснабжения (расчет балансов тепловой мощности приведен в главе 2). При подключении новых пер</w:t>
      </w:r>
      <w:r w:rsidR="004C6079">
        <w:t>спективных нагрузок к источнику</w:t>
      </w:r>
      <w:r>
        <w:t xml:space="preserve"> тепловой энергии, при условии возникновения возможного дефицита тепловой мощности, необходимо увеличение установленной мо</w:t>
      </w:r>
      <w:r w:rsidRPr="004C6079">
        <w:rPr>
          <w:rStyle w:val="26"/>
          <w:u w:val="none"/>
        </w:rPr>
        <w:t>щ</w:t>
      </w:r>
      <w:r>
        <w:t>ности источников тепловой энергии.</w:t>
      </w:r>
    </w:p>
    <w:p w:rsidR="009C54EE" w:rsidRDefault="00AF0D50" w:rsidP="00EB12F1">
      <w:pPr>
        <w:pStyle w:val="50"/>
        <w:shd w:val="clear" w:color="auto" w:fill="auto"/>
        <w:tabs>
          <w:tab w:val="left" w:pos="1063"/>
        </w:tabs>
        <w:spacing w:after="0" w:line="240" w:lineRule="auto"/>
        <w:ind w:firstLine="709"/>
      </w:pPr>
      <w:bookmarkStart w:id="25" w:name="bookmark28"/>
      <w:bookmarkStart w:id="26" w:name="bookmark29"/>
      <w:r>
        <w:lastRenderedPageBreak/>
        <w:t xml:space="preserve">6. </w:t>
      </w:r>
      <w:r w:rsidR="006F16E0">
        <w:t>Предложения по строительству и реконструкции тепловых сетей</w:t>
      </w:r>
      <w:bookmarkEnd w:id="25"/>
      <w:bookmarkEnd w:id="26"/>
    </w:p>
    <w:p w:rsidR="00AF0D50" w:rsidRDefault="00AF0D50" w:rsidP="00AF0D50">
      <w:pPr>
        <w:pStyle w:val="50"/>
        <w:shd w:val="clear" w:color="auto" w:fill="auto"/>
        <w:tabs>
          <w:tab w:val="left" w:pos="1063"/>
        </w:tabs>
        <w:spacing w:after="0" w:line="240" w:lineRule="auto"/>
        <w:ind w:firstLine="1060"/>
      </w:pPr>
    </w:p>
    <w:p w:rsidR="009C54EE" w:rsidRDefault="00AF0D50" w:rsidP="00EB12F1">
      <w:pPr>
        <w:pStyle w:val="50"/>
        <w:shd w:val="clear" w:color="auto" w:fill="auto"/>
        <w:tabs>
          <w:tab w:val="left" w:pos="1063"/>
        </w:tabs>
        <w:spacing w:after="0" w:line="240" w:lineRule="auto"/>
        <w:ind w:firstLine="709"/>
      </w:pPr>
      <w:r>
        <w:t xml:space="preserve">6.1 </w:t>
      </w:r>
      <w:r w:rsidR="0088549F">
        <w:t>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</w:t>
      </w:r>
    </w:p>
    <w:p w:rsidR="00AF0D50" w:rsidRDefault="00AF0D50" w:rsidP="00EB12F1">
      <w:pPr>
        <w:pStyle w:val="50"/>
        <w:shd w:val="clear" w:color="auto" w:fill="auto"/>
        <w:tabs>
          <w:tab w:val="left" w:pos="1063"/>
        </w:tabs>
        <w:spacing w:after="0" w:line="240" w:lineRule="auto"/>
        <w:ind w:firstLine="709"/>
      </w:pPr>
    </w:p>
    <w:p w:rsidR="009C54EE" w:rsidRDefault="0088549F" w:rsidP="00EB12F1">
      <w:pPr>
        <w:pStyle w:val="22"/>
        <w:shd w:val="clear" w:color="auto" w:fill="auto"/>
        <w:spacing w:after="0" w:line="240" w:lineRule="auto"/>
        <w:ind w:firstLine="709"/>
        <w:jc w:val="both"/>
      </w:pPr>
      <w:r>
        <w:t>В муниципальном образовании источников тепловой энергии с дефи</w:t>
      </w:r>
      <w:r w:rsidRPr="004C6079">
        <w:rPr>
          <w:rStyle w:val="26"/>
          <w:u w:val="none"/>
        </w:rPr>
        <w:t>ц</w:t>
      </w:r>
      <w:r>
        <w:t>итом тепловой мощности не выявлено. Следовательно, реконструкция и строительство тепловых сетей, обеспечивающих перераспределение тепловой нагрузки из зон с дефицитом тепловой мощности в зоны с избытком тепловой мощности, не требуется.</w:t>
      </w:r>
    </w:p>
    <w:p w:rsidR="00AF0D50" w:rsidRDefault="00AF0D50" w:rsidP="00EB12F1">
      <w:pPr>
        <w:pStyle w:val="22"/>
        <w:shd w:val="clear" w:color="auto" w:fill="auto"/>
        <w:spacing w:after="0" w:line="240" w:lineRule="auto"/>
        <w:ind w:firstLine="709"/>
        <w:jc w:val="both"/>
      </w:pPr>
    </w:p>
    <w:p w:rsidR="009C54EE" w:rsidRDefault="00AF0D50" w:rsidP="00EB12F1">
      <w:pPr>
        <w:pStyle w:val="50"/>
        <w:shd w:val="clear" w:color="auto" w:fill="auto"/>
        <w:tabs>
          <w:tab w:val="left" w:pos="1063"/>
        </w:tabs>
        <w:spacing w:after="0" w:line="240" w:lineRule="auto"/>
        <w:ind w:firstLine="709"/>
      </w:pPr>
      <w:bookmarkStart w:id="27" w:name="bookmark30"/>
      <w:r>
        <w:t xml:space="preserve">6.2 </w:t>
      </w:r>
      <w:r w:rsidR="0088549F">
        <w:t>Предложения по строительству и реконструкции тепловых сетей для обеспечения перспективных приростов тепловой н</w:t>
      </w:r>
      <w:r w:rsidR="008F2833">
        <w:t xml:space="preserve">агрузки в осваиваемых районах </w:t>
      </w:r>
      <w:r w:rsidR="004E1ECD">
        <w:t>поселе</w:t>
      </w:r>
      <w:r w:rsidR="0088549F">
        <w:t>ния, городского округа под жилищную, комплексную или производственную застройку</w:t>
      </w:r>
      <w:bookmarkEnd w:id="27"/>
    </w:p>
    <w:p w:rsidR="00AF0D50" w:rsidRDefault="00AF0D50" w:rsidP="00EB12F1">
      <w:pPr>
        <w:pStyle w:val="50"/>
        <w:shd w:val="clear" w:color="auto" w:fill="auto"/>
        <w:tabs>
          <w:tab w:val="left" w:pos="1063"/>
        </w:tabs>
        <w:spacing w:after="0" w:line="240" w:lineRule="auto"/>
        <w:ind w:firstLine="709"/>
      </w:pPr>
    </w:p>
    <w:p w:rsidR="009C54EE" w:rsidRDefault="0088549F" w:rsidP="00EB12F1">
      <w:pPr>
        <w:pStyle w:val="22"/>
        <w:shd w:val="clear" w:color="auto" w:fill="auto"/>
        <w:spacing w:after="0" w:line="240" w:lineRule="auto"/>
        <w:ind w:firstLine="709"/>
        <w:jc w:val="both"/>
      </w:pPr>
      <w:r>
        <w:t>Перспективной застройки не планируется, следовательно, строительство и реконструкции для обеспечения перспективных приростов тепловой нагрузки не требуется.</w:t>
      </w:r>
    </w:p>
    <w:p w:rsidR="00AF0D50" w:rsidRDefault="00AF0D50" w:rsidP="00EB12F1">
      <w:pPr>
        <w:pStyle w:val="22"/>
        <w:shd w:val="clear" w:color="auto" w:fill="auto"/>
        <w:spacing w:after="0" w:line="240" w:lineRule="auto"/>
        <w:ind w:firstLine="709"/>
        <w:jc w:val="both"/>
      </w:pPr>
    </w:p>
    <w:p w:rsidR="009C54EE" w:rsidRDefault="00AF0D50" w:rsidP="00EB12F1">
      <w:pPr>
        <w:pStyle w:val="50"/>
        <w:shd w:val="clear" w:color="auto" w:fill="auto"/>
        <w:tabs>
          <w:tab w:val="left" w:pos="1063"/>
        </w:tabs>
        <w:spacing w:after="0" w:line="240" w:lineRule="auto"/>
        <w:ind w:firstLine="709"/>
      </w:pPr>
      <w:bookmarkStart w:id="28" w:name="bookmark31"/>
      <w:bookmarkStart w:id="29" w:name="bookmark32"/>
      <w:r>
        <w:t xml:space="preserve">6.3 </w:t>
      </w:r>
      <w:r w:rsidR="0088549F">
        <w:t>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bookmarkEnd w:id="28"/>
      <w:bookmarkEnd w:id="29"/>
    </w:p>
    <w:p w:rsidR="00AF0D50" w:rsidRDefault="00AF0D50" w:rsidP="00EB12F1">
      <w:pPr>
        <w:pStyle w:val="50"/>
        <w:shd w:val="clear" w:color="auto" w:fill="auto"/>
        <w:tabs>
          <w:tab w:val="left" w:pos="1063"/>
        </w:tabs>
        <w:spacing w:after="0" w:line="240" w:lineRule="auto"/>
        <w:ind w:firstLine="709"/>
      </w:pPr>
    </w:p>
    <w:p w:rsidR="009C54EE" w:rsidRDefault="0088549F" w:rsidP="00EB12F1">
      <w:pPr>
        <w:pStyle w:val="22"/>
        <w:shd w:val="clear" w:color="auto" w:fill="auto"/>
        <w:spacing w:after="0" w:line="240" w:lineRule="auto"/>
        <w:ind w:firstLine="709"/>
        <w:jc w:val="both"/>
      </w:pPr>
      <w:r>
        <w:t xml:space="preserve">В связи </w:t>
      </w:r>
      <w:r w:rsidR="004C6079">
        <w:t>с тем, что источник</w:t>
      </w:r>
      <w:r>
        <w:t xml:space="preserve"> тепловой энергии </w:t>
      </w:r>
      <w:r w:rsidR="004C6079">
        <w:t>один</w:t>
      </w:r>
      <w:r>
        <w:t>, строительство тепловых сетей, обеспечивающих условия, при наличии которых существует возможность поставок тепловой энергии нерационально.</w:t>
      </w:r>
    </w:p>
    <w:p w:rsidR="004C6079" w:rsidRDefault="004C6079" w:rsidP="00EB12F1">
      <w:pPr>
        <w:pStyle w:val="22"/>
        <w:shd w:val="clear" w:color="auto" w:fill="auto"/>
        <w:spacing w:after="0" w:line="240" w:lineRule="auto"/>
        <w:ind w:firstLine="709"/>
        <w:jc w:val="both"/>
      </w:pPr>
    </w:p>
    <w:p w:rsidR="009C54EE" w:rsidRDefault="00AF0D50" w:rsidP="00EB12F1">
      <w:pPr>
        <w:pStyle w:val="50"/>
        <w:shd w:val="clear" w:color="auto" w:fill="auto"/>
        <w:tabs>
          <w:tab w:val="left" w:pos="1093"/>
        </w:tabs>
        <w:spacing w:after="0" w:line="240" w:lineRule="auto"/>
        <w:ind w:firstLine="709"/>
      </w:pPr>
      <w:r>
        <w:t xml:space="preserve">6.4 </w:t>
      </w:r>
      <w:r w:rsidR="0088549F">
        <w:t>Предложения по строительству и реконструкции тепловых сетей для повышения эффективности функционирования системы теплоснабжения</w:t>
      </w:r>
    </w:p>
    <w:p w:rsidR="00AF0D50" w:rsidRDefault="00AF0D50" w:rsidP="00EB12F1">
      <w:pPr>
        <w:pStyle w:val="50"/>
        <w:shd w:val="clear" w:color="auto" w:fill="auto"/>
        <w:tabs>
          <w:tab w:val="left" w:pos="1093"/>
        </w:tabs>
        <w:spacing w:after="0" w:line="240" w:lineRule="auto"/>
        <w:ind w:firstLine="709"/>
      </w:pPr>
    </w:p>
    <w:p w:rsidR="009C54EE" w:rsidRDefault="0088549F" w:rsidP="00EB12F1">
      <w:pPr>
        <w:pStyle w:val="22"/>
        <w:shd w:val="clear" w:color="auto" w:fill="auto"/>
        <w:spacing w:after="0" w:line="240" w:lineRule="auto"/>
        <w:ind w:firstLine="709"/>
        <w:jc w:val="both"/>
        <w:sectPr w:rsidR="009C54EE">
          <w:pgSz w:w="11900" w:h="16840"/>
          <w:pgMar w:top="1052" w:right="545" w:bottom="1143" w:left="1097" w:header="0" w:footer="3" w:gutter="0"/>
          <w:cols w:space="720"/>
          <w:noEndnote/>
          <w:docGrid w:linePitch="360"/>
        </w:sectPr>
      </w:pPr>
      <w:r>
        <w:t>Рекомендации и предложения для улучшения работы системы теплоснабжения на расчетный период приведены в главе 7.</w:t>
      </w:r>
    </w:p>
    <w:p w:rsidR="00AF0D50" w:rsidRPr="00AF0D50" w:rsidRDefault="00AF0D50" w:rsidP="00AF0D5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0" w:name="bookmark33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7</w:t>
      </w:r>
      <w:r w:rsidRPr="00AF0D50">
        <w:rPr>
          <w:rFonts w:ascii="Times New Roman" w:eastAsia="Times New Roman" w:hAnsi="Times New Roman" w:cs="Times New Roman"/>
          <w:b/>
          <w:bCs/>
          <w:sz w:val="28"/>
          <w:szCs w:val="28"/>
        </w:rPr>
        <w:t>.Предложения по переводу открытых систем теплоснабжения</w:t>
      </w:r>
    </w:p>
    <w:p w:rsidR="00AF0D50" w:rsidRDefault="00AF0D50" w:rsidP="00AF0D50">
      <w:pPr>
        <w:pStyle w:val="12"/>
        <w:keepNext/>
        <w:keepLines/>
        <w:shd w:val="clear" w:color="auto" w:fill="auto"/>
        <w:spacing w:after="0" w:line="240" w:lineRule="auto"/>
        <w:jc w:val="both"/>
        <w:outlineLvl w:val="9"/>
      </w:pPr>
      <w:r w:rsidRPr="00AF0D50">
        <w:t>(горячего водоснабжения) в закрытые системы горячего водоснабжения</w:t>
      </w:r>
    </w:p>
    <w:p w:rsidR="00AF0D50" w:rsidRDefault="00AF0D50" w:rsidP="00AF0D50">
      <w:pPr>
        <w:pStyle w:val="12"/>
        <w:keepNext/>
        <w:keepLines/>
        <w:shd w:val="clear" w:color="auto" w:fill="auto"/>
        <w:spacing w:after="0" w:line="240" w:lineRule="auto"/>
        <w:jc w:val="both"/>
        <w:outlineLvl w:val="9"/>
      </w:pPr>
      <w:r>
        <w:tab/>
      </w:r>
    </w:p>
    <w:p w:rsidR="00AF0D50" w:rsidRPr="00AF0D50" w:rsidRDefault="00AF0D50" w:rsidP="00AF0D50">
      <w:pPr>
        <w:pStyle w:val="12"/>
        <w:keepNext/>
        <w:keepLines/>
        <w:shd w:val="clear" w:color="auto" w:fill="auto"/>
        <w:spacing w:after="0" w:line="240" w:lineRule="auto"/>
        <w:jc w:val="both"/>
        <w:outlineLvl w:val="9"/>
        <w:rPr>
          <w:b w:val="0"/>
        </w:rPr>
      </w:pPr>
      <w:r>
        <w:tab/>
      </w:r>
      <w:r>
        <w:rPr>
          <w:b w:val="0"/>
        </w:rPr>
        <w:t xml:space="preserve">В </w:t>
      </w:r>
      <w:r w:rsidR="004E1ECD">
        <w:rPr>
          <w:b w:val="0"/>
        </w:rPr>
        <w:t>поселке</w:t>
      </w:r>
      <w:r w:rsidR="0082070D">
        <w:rPr>
          <w:b w:val="0"/>
        </w:rPr>
        <w:t>Новый Городок</w:t>
      </w:r>
      <w:r>
        <w:rPr>
          <w:b w:val="0"/>
        </w:rPr>
        <w:t xml:space="preserve"> отсутствует открытаясистема теплоснабжения.</w:t>
      </w:r>
    </w:p>
    <w:p w:rsidR="00AF0D50" w:rsidRDefault="00AF0D50" w:rsidP="00AF0D50">
      <w:pPr>
        <w:pStyle w:val="12"/>
        <w:keepNext/>
        <w:keepLines/>
        <w:shd w:val="clear" w:color="auto" w:fill="auto"/>
        <w:tabs>
          <w:tab w:val="left" w:pos="976"/>
        </w:tabs>
        <w:spacing w:after="0" w:line="240" w:lineRule="auto"/>
        <w:ind w:firstLine="709"/>
        <w:jc w:val="both"/>
      </w:pPr>
      <w:r>
        <w:tab/>
      </w:r>
    </w:p>
    <w:p w:rsidR="009C54EE" w:rsidRDefault="00AF0D50" w:rsidP="00AF0D50">
      <w:pPr>
        <w:pStyle w:val="12"/>
        <w:keepNext/>
        <w:keepLines/>
        <w:shd w:val="clear" w:color="auto" w:fill="auto"/>
        <w:spacing w:after="484"/>
        <w:ind w:firstLine="600"/>
        <w:jc w:val="both"/>
      </w:pPr>
      <w:r>
        <w:t xml:space="preserve">8. </w:t>
      </w:r>
      <w:r w:rsidR="006F16E0">
        <w:t>Перспективные топливные балансы</w:t>
      </w:r>
      <w:bookmarkEnd w:id="30"/>
    </w:p>
    <w:p w:rsidR="009C54EE" w:rsidRDefault="0088549F" w:rsidP="006F16E0">
      <w:pPr>
        <w:pStyle w:val="22"/>
        <w:shd w:val="clear" w:color="auto" w:fill="auto"/>
        <w:spacing w:after="0" w:line="240" w:lineRule="auto"/>
        <w:ind w:firstLine="600"/>
        <w:jc w:val="both"/>
      </w:pPr>
      <w:r>
        <w:t>Данный раздел содержит перспективные топливные балансы основного вида топлива для каждого источника тепловой энергии, расположенного в границах муниципального образования.</w:t>
      </w:r>
    </w:p>
    <w:p w:rsidR="009C54EE" w:rsidRDefault="0088549F" w:rsidP="006F16E0">
      <w:pPr>
        <w:pStyle w:val="22"/>
        <w:shd w:val="clear" w:color="auto" w:fill="auto"/>
        <w:spacing w:after="0" w:line="240" w:lineRule="auto"/>
        <w:ind w:firstLine="600"/>
        <w:jc w:val="both"/>
      </w:pPr>
      <w:r>
        <w:t>Для источник</w:t>
      </w:r>
      <w:r w:rsidR="00BC44E0">
        <w:t>а</w:t>
      </w:r>
      <w:r>
        <w:t xml:space="preserve"> тепловой энергии расположенн</w:t>
      </w:r>
      <w:r w:rsidR="00BC44E0">
        <w:t>ого</w:t>
      </w:r>
      <w:r>
        <w:t xml:space="preserve"> на территории </w:t>
      </w:r>
      <w:r w:rsidR="00D03D35">
        <w:t>поселка</w:t>
      </w:r>
      <w:r w:rsidR="0082070D">
        <w:t>Новый Городок</w:t>
      </w:r>
      <w:r>
        <w:t xml:space="preserve"> основн</w:t>
      </w:r>
      <w:r w:rsidR="00BC44E0">
        <w:t>ым видом топлива является уголь</w:t>
      </w:r>
      <w:r>
        <w:t>.</w:t>
      </w:r>
    </w:p>
    <w:p w:rsidR="009C54EE" w:rsidRDefault="0088549F" w:rsidP="006F16E0">
      <w:pPr>
        <w:pStyle w:val="22"/>
        <w:shd w:val="clear" w:color="auto" w:fill="auto"/>
        <w:spacing w:after="0" w:line="240" w:lineRule="auto"/>
        <w:ind w:firstLine="600"/>
        <w:jc w:val="both"/>
      </w:pPr>
      <w:r>
        <w:t xml:space="preserve">В таблице </w:t>
      </w:r>
      <w:r w:rsidR="00EB12F1">
        <w:t>8</w:t>
      </w:r>
      <w:r>
        <w:t>.1 приведены годовые расходы основного топлива.</w:t>
      </w:r>
    </w:p>
    <w:p w:rsidR="009C54EE" w:rsidRDefault="00EB12F1" w:rsidP="006F16E0">
      <w:pPr>
        <w:pStyle w:val="22"/>
        <w:shd w:val="clear" w:color="auto" w:fill="auto"/>
        <w:spacing w:after="524" w:line="240" w:lineRule="auto"/>
        <w:ind w:firstLine="600"/>
        <w:jc w:val="both"/>
      </w:pPr>
      <w:r>
        <w:t>В таблице 8</w:t>
      </w:r>
      <w:r w:rsidR="0088549F">
        <w:t>.2 приведены результаты расчета топливного баланса в разрезе каждого источника тепловой энергии на каждом этапе.</w:t>
      </w:r>
    </w:p>
    <w:p w:rsidR="009C54EE" w:rsidRDefault="0088549F" w:rsidP="00E40EE3">
      <w:pPr>
        <w:pStyle w:val="a8"/>
        <w:shd w:val="clear" w:color="auto" w:fill="auto"/>
      </w:pPr>
      <w:r>
        <w:rPr>
          <w:rStyle w:val="a9"/>
        </w:rPr>
        <w:t xml:space="preserve">Таблица </w:t>
      </w:r>
      <w:r w:rsidR="00EB12F1">
        <w:rPr>
          <w:rStyle w:val="a9"/>
        </w:rPr>
        <w:t>8</w:t>
      </w:r>
      <w:r>
        <w:rPr>
          <w:rStyle w:val="a9"/>
        </w:rPr>
        <w:t>.1 -Годовые расходы основного топлива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804"/>
        <w:gridCol w:w="2772"/>
        <w:gridCol w:w="3638"/>
      </w:tblGrid>
      <w:tr w:rsidR="009C54EE" w:rsidTr="00BC44E0">
        <w:trPr>
          <w:trHeight w:hRule="exact" w:val="600"/>
          <w:jc w:val="center"/>
        </w:trPr>
        <w:tc>
          <w:tcPr>
            <w:tcW w:w="3804" w:type="dxa"/>
            <w:shd w:val="clear" w:color="auto" w:fill="FFFFFF"/>
            <w:vAlign w:val="bottom"/>
          </w:tcPr>
          <w:p w:rsidR="009C54EE" w:rsidRDefault="0088549F" w:rsidP="00E40EE3">
            <w:pPr>
              <w:pStyle w:val="22"/>
              <w:shd w:val="clear" w:color="auto" w:fill="auto"/>
              <w:spacing w:after="0" w:line="278" w:lineRule="exact"/>
              <w:jc w:val="center"/>
            </w:pPr>
            <w:r>
              <w:rPr>
                <w:rStyle w:val="211pt0"/>
              </w:rPr>
              <w:t>Наименование источника тепловой энергии</w:t>
            </w:r>
          </w:p>
        </w:tc>
        <w:tc>
          <w:tcPr>
            <w:tcW w:w="2772" w:type="dxa"/>
            <w:shd w:val="clear" w:color="auto" w:fill="FFFFFF"/>
            <w:vAlign w:val="center"/>
          </w:tcPr>
          <w:p w:rsidR="009C54EE" w:rsidRDefault="0088549F" w:rsidP="00E40EE3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0"/>
              </w:rPr>
              <w:t>Вид топлива</w:t>
            </w:r>
          </w:p>
        </w:tc>
        <w:tc>
          <w:tcPr>
            <w:tcW w:w="3638" w:type="dxa"/>
            <w:shd w:val="clear" w:color="auto" w:fill="FFFFFF"/>
            <w:vAlign w:val="bottom"/>
          </w:tcPr>
          <w:p w:rsidR="009C54EE" w:rsidRDefault="0088549F" w:rsidP="00E40EE3">
            <w:pPr>
              <w:pStyle w:val="22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>Годовой расход основного топлива, тонн/год</w:t>
            </w:r>
          </w:p>
        </w:tc>
      </w:tr>
      <w:tr w:rsidR="009C54EE" w:rsidTr="00BC44E0">
        <w:trPr>
          <w:trHeight w:hRule="exact" w:val="293"/>
          <w:jc w:val="center"/>
        </w:trPr>
        <w:tc>
          <w:tcPr>
            <w:tcW w:w="3804" w:type="dxa"/>
            <w:shd w:val="clear" w:color="auto" w:fill="FFFFFF"/>
            <w:vAlign w:val="bottom"/>
          </w:tcPr>
          <w:p w:rsidR="009C54EE" w:rsidRDefault="00BC44E0" w:rsidP="00BC44E0">
            <w:pPr>
              <w:pStyle w:val="22"/>
              <w:shd w:val="clear" w:color="auto" w:fill="auto"/>
              <w:spacing w:after="0" w:line="244" w:lineRule="exact"/>
              <w:ind w:left="160"/>
              <w:jc w:val="left"/>
            </w:pPr>
            <w:r>
              <w:rPr>
                <w:rStyle w:val="211pt0"/>
              </w:rPr>
              <w:t xml:space="preserve">Котельная </w:t>
            </w:r>
            <w:r w:rsidR="0082070D">
              <w:rPr>
                <w:rStyle w:val="211pt0"/>
              </w:rPr>
              <w:t>ул. Лесная 1А</w:t>
            </w:r>
          </w:p>
        </w:tc>
        <w:tc>
          <w:tcPr>
            <w:tcW w:w="2772" w:type="dxa"/>
            <w:shd w:val="clear" w:color="auto" w:fill="FFFFFF"/>
            <w:vAlign w:val="bottom"/>
          </w:tcPr>
          <w:p w:rsidR="009C54EE" w:rsidRDefault="00BC44E0" w:rsidP="00E40EE3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0"/>
              </w:rPr>
              <w:t xml:space="preserve">Уголь </w:t>
            </w:r>
          </w:p>
        </w:tc>
        <w:tc>
          <w:tcPr>
            <w:tcW w:w="3638" w:type="dxa"/>
            <w:shd w:val="clear" w:color="auto" w:fill="FFFFFF"/>
            <w:vAlign w:val="bottom"/>
          </w:tcPr>
          <w:p w:rsidR="009C54EE" w:rsidRDefault="00D93E8C" w:rsidP="00E40EE3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0"/>
              </w:rPr>
              <w:t>203</w:t>
            </w:r>
          </w:p>
        </w:tc>
      </w:tr>
    </w:tbl>
    <w:p w:rsidR="009C54EE" w:rsidRDefault="009C54EE" w:rsidP="00E40EE3">
      <w:pPr>
        <w:rPr>
          <w:sz w:val="2"/>
          <w:szCs w:val="2"/>
        </w:rPr>
      </w:pPr>
    </w:p>
    <w:p w:rsidR="009C54EE" w:rsidRDefault="009C54EE">
      <w:pPr>
        <w:rPr>
          <w:sz w:val="2"/>
          <w:szCs w:val="2"/>
        </w:rPr>
      </w:pPr>
    </w:p>
    <w:p w:rsidR="009C54EE" w:rsidRDefault="00EB12F1" w:rsidP="00E40EE3">
      <w:pPr>
        <w:pStyle w:val="a8"/>
        <w:shd w:val="clear" w:color="auto" w:fill="auto"/>
        <w:spacing w:before="240"/>
      </w:pPr>
      <w:r>
        <w:rPr>
          <w:rStyle w:val="a9"/>
        </w:rPr>
        <w:t>Таблица 8</w:t>
      </w:r>
      <w:r w:rsidR="0088549F">
        <w:rPr>
          <w:rStyle w:val="a9"/>
        </w:rPr>
        <w:t>.2 - Результаты расчета перспективного топливного баланса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86"/>
        <w:gridCol w:w="1594"/>
        <w:gridCol w:w="1613"/>
        <w:gridCol w:w="1714"/>
        <w:gridCol w:w="1714"/>
        <w:gridCol w:w="1723"/>
      </w:tblGrid>
      <w:tr w:rsidR="009C54EE">
        <w:trPr>
          <w:trHeight w:hRule="exact" w:val="1147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4EE" w:rsidRDefault="0088549F" w:rsidP="00E40EE3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0"/>
              </w:rPr>
              <w:t>Период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4EE" w:rsidRDefault="0088549F" w:rsidP="00E40EE3">
            <w:pPr>
              <w:pStyle w:val="22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>Расход топлива на выработку, т.у.т.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4EE" w:rsidRDefault="0088549F" w:rsidP="00E40EE3">
            <w:pPr>
              <w:pStyle w:val="22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>Расход топлива на собственные нужды, т.у.т.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4EE" w:rsidRDefault="0088549F" w:rsidP="00E40EE3">
            <w:pPr>
              <w:pStyle w:val="22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>Расход топлива на отпуск в сеть, т.у.т.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4EE" w:rsidRDefault="0088549F" w:rsidP="00E40EE3">
            <w:pPr>
              <w:pStyle w:val="22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>Расход топлива на потери, т.у.т.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4EE" w:rsidRDefault="0088549F" w:rsidP="00E40EE3">
            <w:pPr>
              <w:pStyle w:val="22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>Расход топлива на полезный отпуск, т.у.т.</w:t>
            </w:r>
          </w:p>
        </w:tc>
      </w:tr>
      <w:tr w:rsidR="009C54EE" w:rsidTr="00667ECC">
        <w:trPr>
          <w:trHeight w:hRule="exact" w:val="237"/>
          <w:jc w:val="center"/>
        </w:trPr>
        <w:tc>
          <w:tcPr>
            <w:tcW w:w="10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4EE" w:rsidRDefault="0088549F" w:rsidP="00AF0D50">
            <w:pPr>
              <w:pStyle w:val="22"/>
              <w:shd w:val="clear" w:color="auto" w:fill="auto"/>
              <w:spacing w:after="0" w:line="244" w:lineRule="exact"/>
              <w:ind w:firstLine="709"/>
              <w:jc w:val="center"/>
            </w:pPr>
            <w:r>
              <w:rPr>
                <w:rStyle w:val="211pt0"/>
              </w:rPr>
              <w:t xml:space="preserve">Котельная </w:t>
            </w:r>
            <w:r w:rsidR="0082070D">
              <w:rPr>
                <w:rStyle w:val="211pt0"/>
              </w:rPr>
              <w:t>ул. Лесная 1А</w:t>
            </w:r>
          </w:p>
        </w:tc>
      </w:tr>
      <w:tr w:rsidR="00D93E8C">
        <w:trPr>
          <w:trHeight w:hRule="exact" w:val="288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E8C" w:rsidRDefault="00D93E8C" w:rsidP="00D93E8C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0"/>
              </w:rPr>
              <w:t>2022 г.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E8C" w:rsidRPr="00446E17" w:rsidRDefault="00D93E8C" w:rsidP="00D93E8C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24"/>
              </w:rPr>
            </w:pPr>
            <w:r w:rsidRPr="00446E17">
              <w:rPr>
                <w:sz w:val="24"/>
              </w:rPr>
              <w:t>101,41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E8C" w:rsidRPr="00446E17" w:rsidRDefault="00D93E8C" w:rsidP="00D93E8C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24"/>
              </w:rPr>
            </w:pPr>
            <w:r w:rsidRPr="00446E17">
              <w:rPr>
                <w:sz w:val="24"/>
              </w:rPr>
              <w:t>3,75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E8C" w:rsidRPr="00446E17" w:rsidRDefault="00D93E8C" w:rsidP="00D93E8C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24"/>
              </w:rPr>
            </w:pPr>
            <w:r w:rsidRPr="00446E17">
              <w:rPr>
                <w:sz w:val="24"/>
              </w:rPr>
              <w:t>97,66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E8C" w:rsidRPr="00446E17" w:rsidRDefault="00D93E8C" w:rsidP="00D93E8C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24"/>
              </w:rPr>
            </w:pPr>
            <w:r w:rsidRPr="00446E17">
              <w:rPr>
                <w:sz w:val="24"/>
              </w:rPr>
              <w:t>21,79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E8C" w:rsidRPr="00446E17" w:rsidRDefault="00D93E8C" w:rsidP="00D93E8C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24"/>
              </w:rPr>
            </w:pPr>
            <w:r w:rsidRPr="00446E17">
              <w:rPr>
                <w:sz w:val="24"/>
              </w:rPr>
              <w:t>75,88</w:t>
            </w:r>
          </w:p>
        </w:tc>
      </w:tr>
      <w:tr w:rsidR="00446E17">
        <w:trPr>
          <w:trHeight w:hRule="exact" w:val="293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E17" w:rsidRDefault="00D93E8C" w:rsidP="00E40EE3">
            <w:pPr>
              <w:pStyle w:val="22"/>
              <w:shd w:val="clear" w:color="auto" w:fill="auto"/>
              <w:spacing w:after="0" w:line="244" w:lineRule="exact"/>
              <w:jc w:val="center"/>
            </w:pPr>
            <w:r>
              <w:rPr>
                <w:rStyle w:val="211pt0"/>
              </w:rPr>
              <w:t>2023</w:t>
            </w:r>
            <w:r w:rsidR="00446E17">
              <w:rPr>
                <w:rStyle w:val="211pt0"/>
              </w:rPr>
              <w:t xml:space="preserve"> г.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E17" w:rsidRPr="00446E17" w:rsidRDefault="00D93E8C" w:rsidP="00446E17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121,19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E17" w:rsidRPr="00446E17" w:rsidRDefault="00D93E8C" w:rsidP="00446E17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3,75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E17" w:rsidRPr="00446E17" w:rsidRDefault="00D93E8C" w:rsidP="00446E17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117,44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E17" w:rsidRPr="00446E17" w:rsidRDefault="00D93E8C" w:rsidP="00446E17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21,79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E17" w:rsidRPr="00446E17" w:rsidRDefault="00D93E8C" w:rsidP="00446E17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95,65</w:t>
            </w:r>
          </w:p>
        </w:tc>
      </w:tr>
      <w:tr w:rsidR="00D93E8C" w:rsidTr="00511126">
        <w:trPr>
          <w:trHeight w:hRule="exact" w:val="293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3E8C" w:rsidRDefault="00D93E8C" w:rsidP="00D93E8C">
            <w:pPr>
              <w:pStyle w:val="22"/>
              <w:shd w:val="clear" w:color="auto" w:fill="auto"/>
              <w:spacing w:after="0" w:line="244" w:lineRule="exact"/>
              <w:ind w:left="280"/>
              <w:jc w:val="left"/>
            </w:pPr>
            <w:bookmarkStart w:id="31" w:name="_GoBack" w:colFirst="1" w:colLast="1"/>
            <w:r>
              <w:rPr>
                <w:rStyle w:val="211pt0"/>
              </w:rPr>
              <w:t>2024-2028 гг.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3E8C" w:rsidRPr="00446E17" w:rsidRDefault="00D93E8C" w:rsidP="00D93E8C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121,19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3E8C" w:rsidRPr="00446E17" w:rsidRDefault="00D93E8C" w:rsidP="00D93E8C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3,75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3E8C" w:rsidRPr="00446E17" w:rsidRDefault="00D93E8C" w:rsidP="00D93E8C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117,44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3E8C" w:rsidRPr="00446E17" w:rsidRDefault="00D93E8C" w:rsidP="00D93E8C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21,79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E8C" w:rsidRPr="00446E17" w:rsidRDefault="00D93E8C" w:rsidP="00D93E8C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95,65</w:t>
            </w:r>
          </w:p>
        </w:tc>
      </w:tr>
      <w:bookmarkEnd w:id="31"/>
    </w:tbl>
    <w:p w:rsidR="009C54EE" w:rsidRDefault="009C54EE" w:rsidP="00E40EE3">
      <w:pPr>
        <w:rPr>
          <w:sz w:val="2"/>
          <w:szCs w:val="2"/>
        </w:rPr>
      </w:pPr>
    </w:p>
    <w:p w:rsidR="009C54EE" w:rsidRDefault="009C54EE">
      <w:pPr>
        <w:rPr>
          <w:sz w:val="2"/>
          <w:szCs w:val="2"/>
        </w:rPr>
      </w:pPr>
    </w:p>
    <w:p w:rsidR="00EB12F1" w:rsidRDefault="00EB12F1" w:rsidP="00EB12F1">
      <w:pPr>
        <w:pStyle w:val="50"/>
        <w:shd w:val="clear" w:color="auto" w:fill="auto"/>
        <w:tabs>
          <w:tab w:val="left" w:pos="1061"/>
        </w:tabs>
        <w:spacing w:after="0" w:line="240" w:lineRule="auto"/>
        <w:ind w:left="600" w:firstLine="0"/>
      </w:pPr>
      <w:bookmarkStart w:id="32" w:name="bookmark34"/>
    </w:p>
    <w:p w:rsidR="009C54EE" w:rsidRDefault="00EB12F1" w:rsidP="000B7F1F">
      <w:pPr>
        <w:pStyle w:val="50"/>
        <w:shd w:val="clear" w:color="auto" w:fill="auto"/>
        <w:spacing w:after="0" w:line="240" w:lineRule="auto"/>
      </w:pPr>
      <w:r>
        <w:t xml:space="preserve">9. </w:t>
      </w:r>
      <w:r w:rsidR="000C117C">
        <w:t>Инвестиции в строительство, реконструкцию и техническое перевооружение</w:t>
      </w:r>
      <w:bookmarkEnd w:id="32"/>
    </w:p>
    <w:p w:rsidR="003F3028" w:rsidRDefault="003F3028" w:rsidP="003F3028">
      <w:pPr>
        <w:pStyle w:val="50"/>
        <w:shd w:val="clear" w:color="auto" w:fill="auto"/>
        <w:tabs>
          <w:tab w:val="left" w:pos="1061"/>
        </w:tabs>
        <w:spacing w:after="0" w:line="240" w:lineRule="auto"/>
        <w:ind w:left="600" w:firstLine="0"/>
      </w:pPr>
    </w:p>
    <w:p w:rsidR="000C117C" w:rsidRDefault="000B7F1F" w:rsidP="000C117C">
      <w:pPr>
        <w:pStyle w:val="50"/>
        <w:shd w:val="clear" w:color="auto" w:fill="auto"/>
        <w:spacing w:after="0" w:line="240" w:lineRule="auto"/>
      </w:pPr>
      <w:bookmarkStart w:id="33" w:name="bookmark35"/>
      <w:r>
        <w:t>9</w:t>
      </w:r>
      <w:r w:rsidR="0088549F">
        <w:t>.1 Предложение по величине необходимых инвестиций в строительство, реконструкцию и техническое перевооружение источников тепловой энергии на каждом этапе</w:t>
      </w:r>
      <w:bookmarkEnd w:id="33"/>
    </w:p>
    <w:p w:rsidR="003F3028" w:rsidRDefault="000C117C">
      <w:pPr>
        <w:sectPr w:rsidR="003F3028">
          <w:pgSz w:w="11900" w:h="16840"/>
          <w:pgMar w:top="963" w:right="541" w:bottom="1798" w:left="1097" w:header="0" w:footer="3" w:gutter="0"/>
          <w:cols w:space="720"/>
          <w:noEndnote/>
          <w:docGrid w:linePitch="360"/>
        </w:sectPr>
      </w:pPr>
      <w:r>
        <w:br w:type="page"/>
      </w:r>
    </w:p>
    <w:p w:rsidR="000C117C" w:rsidRDefault="000C117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54EE" w:rsidRDefault="0088549F" w:rsidP="000C117C">
      <w:pPr>
        <w:pStyle w:val="a8"/>
        <w:shd w:val="clear" w:color="auto" w:fill="auto"/>
        <w:tabs>
          <w:tab w:val="left" w:leader="underscore" w:pos="10205"/>
        </w:tabs>
        <w:spacing w:line="322" w:lineRule="exact"/>
      </w:pPr>
      <w:r>
        <w:t xml:space="preserve">Таблица </w:t>
      </w:r>
      <w:r w:rsidR="000B7F1F">
        <w:t>9</w:t>
      </w:r>
      <w:r>
        <w:t>.1 - Мероприятия и необходимые инвести</w:t>
      </w:r>
      <w:r w:rsidRPr="00260211">
        <w:rPr>
          <w:rStyle w:val="a9"/>
          <w:u w:val="none"/>
        </w:rPr>
        <w:t>ц</w:t>
      </w:r>
      <w:r>
        <w:t xml:space="preserve">ии по источникам </w:t>
      </w:r>
      <w:r w:rsidRPr="00260211">
        <w:rPr>
          <w:rStyle w:val="a9"/>
          <w:u w:val="none"/>
        </w:rPr>
        <w:t>тепловой энергии</w:t>
      </w:r>
      <w:r>
        <w:tab/>
      </w:r>
    </w:p>
    <w:tbl>
      <w:tblPr>
        <w:tblOverlap w:val="never"/>
        <w:tblW w:w="986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43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774"/>
      </w:tblGrid>
      <w:tr w:rsidR="00C63724" w:rsidRPr="00C42348" w:rsidTr="00C63724">
        <w:trPr>
          <w:trHeight w:hRule="exact" w:val="5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0C117C">
            <w:pPr>
              <w:pStyle w:val="22"/>
              <w:shd w:val="clear" w:color="auto" w:fill="auto"/>
              <w:spacing w:after="0" w:line="244" w:lineRule="exact"/>
              <w:ind w:left="280"/>
              <w:jc w:val="left"/>
              <w:rPr>
                <w:sz w:val="18"/>
                <w:szCs w:val="18"/>
              </w:rPr>
            </w:pPr>
            <w:r w:rsidRPr="00C42348">
              <w:rPr>
                <w:rStyle w:val="211pt0"/>
                <w:sz w:val="18"/>
                <w:szCs w:val="18"/>
              </w:rPr>
              <w:t>Наименование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C42348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18"/>
                <w:szCs w:val="18"/>
              </w:rPr>
            </w:pPr>
            <w:r>
              <w:rPr>
                <w:rStyle w:val="211pt0"/>
                <w:sz w:val="18"/>
                <w:szCs w:val="18"/>
              </w:rPr>
              <w:t>2020</w:t>
            </w:r>
            <w:r w:rsidRPr="00C42348">
              <w:rPr>
                <w:rStyle w:val="211pt0"/>
                <w:sz w:val="18"/>
                <w:szCs w:val="18"/>
              </w:rPr>
              <w:t>г.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C42348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18"/>
                <w:szCs w:val="18"/>
              </w:rPr>
            </w:pPr>
            <w:r>
              <w:rPr>
                <w:rStyle w:val="211pt0"/>
                <w:sz w:val="18"/>
                <w:szCs w:val="18"/>
              </w:rPr>
              <w:t>2021</w:t>
            </w:r>
            <w:r w:rsidRPr="00C42348">
              <w:rPr>
                <w:rStyle w:val="211pt0"/>
                <w:sz w:val="18"/>
                <w:szCs w:val="18"/>
              </w:rPr>
              <w:t>г.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C42348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18"/>
                <w:szCs w:val="18"/>
              </w:rPr>
            </w:pPr>
            <w:r>
              <w:rPr>
                <w:rStyle w:val="211pt0"/>
                <w:sz w:val="18"/>
                <w:szCs w:val="18"/>
              </w:rPr>
              <w:t>2022</w:t>
            </w:r>
            <w:r w:rsidRPr="00C42348">
              <w:rPr>
                <w:rStyle w:val="211pt0"/>
                <w:sz w:val="18"/>
                <w:szCs w:val="18"/>
              </w:rPr>
              <w:t>г.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C42348">
            <w:pPr>
              <w:pStyle w:val="22"/>
              <w:shd w:val="clear" w:color="auto" w:fill="auto"/>
              <w:spacing w:after="0" w:line="274" w:lineRule="exact"/>
              <w:jc w:val="center"/>
              <w:rPr>
                <w:sz w:val="18"/>
                <w:szCs w:val="18"/>
              </w:rPr>
            </w:pPr>
            <w:r w:rsidRPr="00C42348">
              <w:rPr>
                <w:rStyle w:val="211pt0"/>
                <w:sz w:val="18"/>
                <w:szCs w:val="18"/>
              </w:rPr>
              <w:t>2023г.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C42348">
            <w:pPr>
              <w:pStyle w:val="22"/>
              <w:shd w:val="clear" w:color="auto" w:fill="auto"/>
              <w:spacing w:after="0" w:line="274" w:lineRule="exact"/>
              <w:jc w:val="center"/>
              <w:rPr>
                <w:rStyle w:val="211pt0"/>
                <w:sz w:val="18"/>
                <w:szCs w:val="18"/>
              </w:rPr>
            </w:pPr>
            <w:r w:rsidRPr="00C42348">
              <w:rPr>
                <w:rStyle w:val="211pt0"/>
                <w:sz w:val="18"/>
                <w:szCs w:val="18"/>
              </w:rPr>
              <w:t>2024</w:t>
            </w:r>
            <w:r>
              <w:rPr>
                <w:rStyle w:val="211pt0"/>
                <w:sz w:val="18"/>
                <w:szCs w:val="18"/>
              </w:rPr>
              <w:t>г.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C42348">
            <w:pPr>
              <w:pStyle w:val="22"/>
              <w:shd w:val="clear" w:color="auto" w:fill="auto"/>
              <w:spacing w:after="0" w:line="274" w:lineRule="exact"/>
              <w:jc w:val="center"/>
              <w:rPr>
                <w:rStyle w:val="211pt0"/>
                <w:sz w:val="18"/>
                <w:szCs w:val="18"/>
              </w:rPr>
            </w:pPr>
            <w:r w:rsidRPr="00C42348">
              <w:rPr>
                <w:rStyle w:val="211pt0"/>
                <w:sz w:val="18"/>
                <w:szCs w:val="18"/>
              </w:rPr>
              <w:t>2025</w:t>
            </w:r>
            <w:r>
              <w:rPr>
                <w:rStyle w:val="211pt0"/>
                <w:sz w:val="18"/>
                <w:szCs w:val="18"/>
              </w:rPr>
              <w:t>г.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C42348">
            <w:pPr>
              <w:pStyle w:val="22"/>
              <w:shd w:val="clear" w:color="auto" w:fill="auto"/>
              <w:spacing w:after="0" w:line="274" w:lineRule="exact"/>
              <w:jc w:val="center"/>
              <w:rPr>
                <w:rStyle w:val="211pt0"/>
                <w:sz w:val="18"/>
                <w:szCs w:val="18"/>
              </w:rPr>
            </w:pPr>
            <w:r w:rsidRPr="00C42348">
              <w:rPr>
                <w:rStyle w:val="211pt0"/>
                <w:sz w:val="18"/>
                <w:szCs w:val="18"/>
              </w:rPr>
              <w:t>2026</w:t>
            </w:r>
            <w:r>
              <w:rPr>
                <w:rStyle w:val="211pt0"/>
                <w:sz w:val="18"/>
                <w:szCs w:val="18"/>
              </w:rPr>
              <w:t>г.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C42348">
            <w:pPr>
              <w:pStyle w:val="22"/>
              <w:shd w:val="clear" w:color="auto" w:fill="auto"/>
              <w:spacing w:after="0" w:line="274" w:lineRule="exact"/>
              <w:jc w:val="center"/>
              <w:rPr>
                <w:rStyle w:val="211pt0"/>
                <w:sz w:val="18"/>
                <w:szCs w:val="18"/>
              </w:rPr>
            </w:pPr>
            <w:r w:rsidRPr="00C42348">
              <w:rPr>
                <w:rStyle w:val="211pt0"/>
                <w:sz w:val="18"/>
                <w:szCs w:val="18"/>
              </w:rPr>
              <w:t>2027</w:t>
            </w:r>
            <w:r>
              <w:rPr>
                <w:rStyle w:val="211pt0"/>
                <w:sz w:val="18"/>
                <w:szCs w:val="18"/>
              </w:rPr>
              <w:t>г.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C42348">
            <w:pPr>
              <w:pStyle w:val="22"/>
              <w:shd w:val="clear" w:color="auto" w:fill="auto"/>
              <w:spacing w:after="0" w:line="274" w:lineRule="exact"/>
              <w:jc w:val="center"/>
              <w:rPr>
                <w:rStyle w:val="211pt0"/>
                <w:sz w:val="18"/>
                <w:szCs w:val="18"/>
              </w:rPr>
            </w:pPr>
            <w:r>
              <w:rPr>
                <w:rStyle w:val="211pt0"/>
                <w:sz w:val="18"/>
                <w:szCs w:val="18"/>
              </w:rPr>
              <w:t>2028</w:t>
            </w:r>
            <w:r w:rsidRPr="00C42348">
              <w:rPr>
                <w:rStyle w:val="211pt0"/>
                <w:sz w:val="18"/>
                <w:szCs w:val="18"/>
              </w:rPr>
              <w:t>г.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724" w:rsidRPr="00C42348" w:rsidRDefault="00C63724" w:rsidP="00C42348">
            <w:pPr>
              <w:pStyle w:val="22"/>
              <w:shd w:val="clear" w:color="auto" w:fill="auto"/>
              <w:spacing w:after="0" w:line="244" w:lineRule="exact"/>
              <w:jc w:val="left"/>
              <w:rPr>
                <w:sz w:val="18"/>
                <w:szCs w:val="18"/>
              </w:rPr>
            </w:pPr>
            <w:r w:rsidRPr="00C42348">
              <w:rPr>
                <w:rStyle w:val="211pt0"/>
                <w:sz w:val="18"/>
                <w:szCs w:val="18"/>
              </w:rPr>
              <w:t>Итого,</w:t>
            </w:r>
          </w:p>
          <w:p w:rsidR="00C63724" w:rsidRPr="00C42348" w:rsidRDefault="00C63724" w:rsidP="00C42348">
            <w:pPr>
              <w:pStyle w:val="22"/>
              <w:shd w:val="clear" w:color="auto" w:fill="auto"/>
              <w:spacing w:after="0" w:line="244" w:lineRule="exact"/>
              <w:jc w:val="left"/>
              <w:rPr>
                <w:sz w:val="18"/>
                <w:szCs w:val="18"/>
              </w:rPr>
            </w:pPr>
            <w:r w:rsidRPr="00C42348">
              <w:rPr>
                <w:rStyle w:val="211pt0"/>
                <w:sz w:val="18"/>
                <w:szCs w:val="18"/>
              </w:rPr>
              <w:t>тыс.руб.</w:t>
            </w:r>
          </w:p>
        </w:tc>
      </w:tr>
      <w:tr w:rsidR="00C63724" w:rsidRPr="00C42348" w:rsidTr="00C63724">
        <w:trPr>
          <w:trHeight w:hRule="exact" w:val="5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3724" w:rsidRPr="00C42348" w:rsidRDefault="00C63724" w:rsidP="000C117C">
            <w:pPr>
              <w:pStyle w:val="22"/>
              <w:shd w:val="clear" w:color="auto" w:fill="auto"/>
              <w:spacing w:after="0" w:line="274" w:lineRule="exact"/>
              <w:jc w:val="left"/>
              <w:rPr>
                <w:sz w:val="18"/>
                <w:szCs w:val="18"/>
              </w:rPr>
            </w:pPr>
            <w:r w:rsidRPr="00793BF6">
              <w:rPr>
                <w:rStyle w:val="211pt0"/>
                <w:sz w:val="18"/>
              </w:rPr>
              <w:t>Реконструкция</w:t>
            </w:r>
            <w:r>
              <w:rPr>
                <w:rStyle w:val="211pt0"/>
                <w:sz w:val="18"/>
              </w:rPr>
              <w:t xml:space="preserve"> источника</w:t>
            </w:r>
            <w:r w:rsidRPr="00C42348">
              <w:rPr>
                <w:rStyle w:val="211pt0"/>
                <w:sz w:val="18"/>
                <w:szCs w:val="18"/>
              </w:rPr>
              <w:t>,тыс.руб.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724" w:rsidRPr="00E6553A" w:rsidRDefault="00C94EAA" w:rsidP="00E6553A">
            <w:pPr>
              <w:pStyle w:val="22"/>
              <w:shd w:val="clear" w:color="auto" w:fill="auto"/>
              <w:spacing w:after="0" w:line="244" w:lineRule="exact"/>
              <w:jc w:val="center"/>
              <w:rPr>
                <w:rStyle w:val="211pt0"/>
                <w:sz w:val="18"/>
                <w:szCs w:val="18"/>
              </w:rPr>
            </w:pPr>
            <w:r>
              <w:rPr>
                <w:rStyle w:val="211pt0"/>
                <w:sz w:val="18"/>
                <w:szCs w:val="18"/>
              </w:rPr>
              <w:t>22</w:t>
            </w:r>
            <w:r w:rsidR="00260211">
              <w:rPr>
                <w:rStyle w:val="211pt0"/>
                <w:sz w:val="18"/>
                <w:szCs w:val="18"/>
              </w:rPr>
              <w:t>0</w:t>
            </w:r>
            <w:r w:rsidR="00C63724" w:rsidRPr="00C42348">
              <w:rPr>
                <w:rStyle w:val="211pt0"/>
                <w:sz w:val="18"/>
                <w:szCs w:val="18"/>
              </w:rPr>
              <w:t>,00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724" w:rsidRPr="00E6553A" w:rsidRDefault="00C63724" w:rsidP="00E6553A">
            <w:pPr>
              <w:pStyle w:val="22"/>
              <w:shd w:val="clear" w:color="auto" w:fill="auto"/>
              <w:spacing w:after="0" w:line="244" w:lineRule="exact"/>
              <w:jc w:val="center"/>
              <w:rPr>
                <w:rStyle w:val="211pt0"/>
                <w:sz w:val="18"/>
                <w:szCs w:val="18"/>
              </w:rPr>
            </w:pPr>
            <w:r>
              <w:rPr>
                <w:rStyle w:val="211pt0"/>
                <w:sz w:val="18"/>
                <w:szCs w:val="18"/>
              </w:rPr>
              <w:t>0,00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724" w:rsidRPr="00E6553A" w:rsidRDefault="00C63724" w:rsidP="00E6553A">
            <w:pPr>
              <w:pStyle w:val="22"/>
              <w:shd w:val="clear" w:color="auto" w:fill="auto"/>
              <w:spacing w:after="0" w:line="244" w:lineRule="exact"/>
              <w:jc w:val="center"/>
              <w:rPr>
                <w:rStyle w:val="211pt0"/>
                <w:sz w:val="18"/>
                <w:szCs w:val="18"/>
              </w:rPr>
            </w:pPr>
            <w:r>
              <w:rPr>
                <w:rStyle w:val="211pt0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724" w:rsidRPr="00E6553A" w:rsidRDefault="00C63724" w:rsidP="00E6553A">
            <w:pPr>
              <w:pStyle w:val="22"/>
              <w:shd w:val="clear" w:color="auto" w:fill="auto"/>
              <w:spacing w:after="0" w:line="244" w:lineRule="exact"/>
              <w:jc w:val="center"/>
              <w:rPr>
                <w:rStyle w:val="211pt0"/>
                <w:sz w:val="18"/>
                <w:szCs w:val="18"/>
              </w:rPr>
            </w:pPr>
            <w:r w:rsidRPr="00E6553A">
              <w:rPr>
                <w:rStyle w:val="211pt0"/>
                <w:sz w:val="18"/>
                <w:szCs w:val="18"/>
              </w:rPr>
              <w:t>0,00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E6553A">
            <w:pPr>
              <w:pStyle w:val="22"/>
              <w:shd w:val="clear" w:color="auto" w:fill="auto"/>
              <w:spacing w:after="0" w:line="244" w:lineRule="exact"/>
              <w:jc w:val="center"/>
              <w:rPr>
                <w:rStyle w:val="211pt0"/>
                <w:sz w:val="18"/>
                <w:szCs w:val="18"/>
              </w:rPr>
            </w:pPr>
            <w:r>
              <w:rPr>
                <w:rStyle w:val="211pt0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E6553A">
            <w:pPr>
              <w:pStyle w:val="22"/>
              <w:shd w:val="clear" w:color="auto" w:fill="auto"/>
              <w:spacing w:after="0" w:line="244" w:lineRule="exact"/>
              <w:jc w:val="center"/>
              <w:rPr>
                <w:rStyle w:val="211pt0"/>
                <w:sz w:val="18"/>
                <w:szCs w:val="18"/>
              </w:rPr>
            </w:pPr>
            <w:r w:rsidRPr="00E6553A">
              <w:rPr>
                <w:rStyle w:val="211pt0"/>
                <w:sz w:val="18"/>
                <w:szCs w:val="18"/>
              </w:rPr>
              <w:t>0,00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E6553A">
            <w:pPr>
              <w:pStyle w:val="22"/>
              <w:shd w:val="clear" w:color="auto" w:fill="auto"/>
              <w:spacing w:after="0" w:line="244" w:lineRule="exact"/>
              <w:jc w:val="center"/>
              <w:rPr>
                <w:rStyle w:val="211pt0"/>
                <w:sz w:val="18"/>
                <w:szCs w:val="18"/>
              </w:rPr>
            </w:pPr>
            <w:r>
              <w:rPr>
                <w:rStyle w:val="211pt0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E6553A">
            <w:pPr>
              <w:pStyle w:val="22"/>
              <w:shd w:val="clear" w:color="auto" w:fill="auto"/>
              <w:spacing w:after="0" w:line="244" w:lineRule="exact"/>
              <w:jc w:val="center"/>
              <w:rPr>
                <w:rStyle w:val="211pt0"/>
                <w:sz w:val="18"/>
                <w:szCs w:val="18"/>
              </w:rPr>
            </w:pPr>
            <w:r w:rsidRPr="00E6553A">
              <w:rPr>
                <w:rStyle w:val="211pt0"/>
                <w:sz w:val="18"/>
                <w:szCs w:val="18"/>
              </w:rPr>
              <w:t>0,00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724" w:rsidRPr="00E6553A" w:rsidRDefault="00C63724" w:rsidP="00667ECC">
            <w:pPr>
              <w:pStyle w:val="22"/>
              <w:shd w:val="clear" w:color="auto" w:fill="auto"/>
              <w:spacing w:after="0" w:line="244" w:lineRule="exact"/>
              <w:jc w:val="center"/>
              <w:rPr>
                <w:rStyle w:val="211pt0"/>
                <w:sz w:val="18"/>
                <w:szCs w:val="18"/>
              </w:rPr>
            </w:pPr>
            <w:r w:rsidRPr="00E6553A">
              <w:rPr>
                <w:rStyle w:val="211pt0"/>
                <w:sz w:val="18"/>
                <w:szCs w:val="18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724" w:rsidRPr="00E6553A" w:rsidRDefault="00C94EAA" w:rsidP="00B548EF">
            <w:pPr>
              <w:pStyle w:val="22"/>
              <w:shd w:val="clear" w:color="auto" w:fill="auto"/>
              <w:spacing w:after="0" w:line="244" w:lineRule="exact"/>
              <w:jc w:val="center"/>
              <w:rPr>
                <w:rStyle w:val="211pt0"/>
                <w:sz w:val="18"/>
                <w:szCs w:val="18"/>
              </w:rPr>
            </w:pPr>
            <w:r>
              <w:rPr>
                <w:rStyle w:val="211pt0"/>
                <w:sz w:val="18"/>
                <w:szCs w:val="18"/>
              </w:rPr>
              <w:t>22</w:t>
            </w:r>
            <w:r w:rsidR="00B548EF">
              <w:rPr>
                <w:rStyle w:val="211pt0"/>
                <w:sz w:val="18"/>
                <w:szCs w:val="18"/>
              </w:rPr>
              <w:t>0</w:t>
            </w:r>
            <w:r w:rsidR="00C63724">
              <w:rPr>
                <w:rStyle w:val="211pt0"/>
                <w:sz w:val="18"/>
                <w:szCs w:val="18"/>
              </w:rPr>
              <w:t>,0</w:t>
            </w:r>
            <w:r w:rsidR="00C63724" w:rsidRPr="00C42348">
              <w:rPr>
                <w:rStyle w:val="211pt0"/>
                <w:sz w:val="18"/>
                <w:szCs w:val="18"/>
              </w:rPr>
              <w:t>0</w:t>
            </w:r>
          </w:p>
        </w:tc>
      </w:tr>
    </w:tbl>
    <w:p w:rsidR="009C54EE" w:rsidRDefault="009C54EE" w:rsidP="000C117C">
      <w:pPr>
        <w:rPr>
          <w:sz w:val="2"/>
          <w:szCs w:val="2"/>
        </w:rPr>
      </w:pPr>
    </w:p>
    <w:p w:rsidR="009C54EE" w:rsidRDefault="009C54EE">
      <w:pPr>
        <w:rPr>
          <w:sz w:val="2"/>
          <w:szCs w:val="2"/>
        </w:rPr>
      </w:pPr>
    </w:p>
    <w:p w:rsidR="000B7F1F" w:rsidRDefault="000B7F1F" w:rsidP="000B7F1F">
      <w:pPr>
        <w:pStyle w:val="50"/>
        <w:shd w:val="clear" w:color="auto" w:fill="auto"/>
        <w:spacing w:after="0" w:line="240" w:lineRule="auto"/>
        <w:ind w:firstLine="709"/>
      </w:pPr>
    </w:p>
    <w:p w:rsidR="003F3028" w:rsidRDefault="000B7F1F" w:rsidP="000B7F1F">
      <w:pPr>
        <w:pStyle w:val="50"/>
        <w:shd w:val="clear" w:color="auto" w:fill="auto"/>
        <w:spacing w:after="0" w:line="240" w:lineRule="auto"/>
        <w:ind w:firstLine="709"/>
      </w:pPr>
      <w:r>
        <w:t xml:space="preserve">9.2 </w:t>
      </w:r>
      <w:r w:rsidR="0088549F">
        <w:t>Предложение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</w:t>
      </w:r>
    </w:p>
    <w:p w:rsidR="000B7F1F" w:rsidRDefault="000B7F1F" w:rsidP="000B7F1F">
      <w:pPr>
        <w:pStyle w:val="50"/>
        <w:shd w:val="clear" w:color="auto" w:fill="auto"/>
        <w:spacing w:after="0" w:line="240" w:lineRule="auto"/>
        <w:ind w:firstLine="709"/>
      </w:pPr>
    </w:p>
    <w:p w:rsidR="003F3028" w:rsidRPr="00260211" w:rsidRDefault="003F3028" w:rsidP="00793BF6">
      <w:pPr>
        <w:pStyle w:val="a8"/>
        <w:shd w:val="clear" w:color="auto" w:fill="auto"/>
        <w:spacing w:line="240" w:lineRule="auto"/>
        <w:rPr>
          <w:rStyle w:val="a9"/>
          <w:u w:val="none"/>
        </w:rPr>
      </w:pPr>
      <w:r w:rsidRPr="00260211">
        <w:rPr>
          <w:rStyle w:val="a9"/>
          <w:u w:val="none"/>
        </w:rPr>
        <w:t xml:space="preserve">Таблица </w:t>
      </w:r>
      <w:r w:rsidR="000B7F1F" w:rsidRPr="00260211">
        <w:rPr>
          <w:rStyle w:val="a9"/>
          <w:u w:val="none"/>
        </w:rPr>
        <w:t>9</w:t>
      </w:r>
      <w:r w:rsidRPr="00260211">
        <w:rPr>
          <w:rStyle w:val="a9"/>
          <w:u w:val="none"/>
        </w:rPr>
        <w:t>.2 - Мероприятия и необходимые инвестиции по тепловым сетям</w:t>
      </w:r>
    </w:p>
    <w:tbl>
      <w:tblPr>
        <w:tblOverlap w:val="never"/>
        <w:tblW w:w="9831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60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1026"/>
      </w:tblGrid>
      <w:tr w:rsidR="00C63724" w:rsidRPr="00C42348" w:rsidTr="00C63724">
        <w:trPr>
          <w:trHeight w:hRule="exact" w:val="5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793BF6">
            <w:pPr>
              <w:pStyle w:val="22"/>
              <w:shd w:val="clear" w:color="auto" w:fill="auto"/>
              <w:spacing w:after="0" w:line="244" w:lineRule="exact"/>
              <w:ind w:left="280"/>
              <w:jc w:val="left"/>
              <w:rPr>
                <w:sz w:val="18"/>
                <w:szCs w:val="18"/>
              </w:rPr>
            </w:pPr>
            <w:r w:rsidRPr="00C42348">
              <w:rPr>
                <w:rStyle w:val="211pt0"/>
                <w:sz w:val="18"/>
                <w:szCs w:val="18"/>
              </w:rPr>
              <w:t>Наименование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793BF6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18"/>
                <w:szCs w:val="18"/>
              </w:rPr>
            </w:pPr>
            <w:r>
              <w:rPr>
                <w:rStyle w:val="211pt0"/>
                <w:sz w:val="18"/>
                <w:szCs w:val="18"/>
              </w:rPr>
              <w:t>2020</w:t>
            </w:r>
            <w:r w:rsidRPr="00C42348">
              <w:rPr>
                <w:rStyle w:val="211pt0"/>
                <w:sz w:val="18"/>
                <w:szCs w:val="18"/>
              </w:rPr>
              <w:t>г.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793BF6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18"/>
                <w:szCs w:val="18"/>
              </w:rPr>
            </w:pPr>
            <w:r>
              <w:rPr>
                <w:rStyle w:val="211pt0"/>
                <w:sz w:val="18"/>
                <w:szCs w:val="18"/>
              </w:rPr>
              <w:t>2021</w:t>
            </w:r>
            <w:r w:rsidRPr="00C42348">
              <w:rPr>
                <w:rStyle w:val="211pt0"/>
                <w:sz w:val="18"/>
                <w:szCs w:val="18"/>
              </w:rPr>
              <w:t>г.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793BF6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18"/>
                <w:szCs w:val="18"/>
              </w:rPr>
            </w:pPr>
            <w:r>
              <w:rPr>
                <w:rStyle w:val="211pt0"/>
                <w:sz w:val="18"/>
                <w:szCs w:val="18"/>
              </w:rPr>
              <w:t>2022</w:t>
            </w:r>
            <w:r w:rsidRPr="00C42348">
              <w:rPr>
                <w:rStyle w:val="211pt0"/>
                <w:sz w:val="18"/>
                <w:szCs w:val="18"/>
              </w:rPr>
              <w:t>г.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793BF6">
            <w:pPr>
              <w:pStyle w:val="22"/>
              <w:shd w:val="clear" w:color="auto" w:fill="auto"/>
              <w:spacing w:after="0" w:line="274" w:lineRule="exact"/>
              <w:jc w:val="center"/>
              <w:rPr>
                <w:sz w:val="18"/>
                <w:szCs w:val="18"/>
              </w:rPr>
            </w:pPr>
            <w:r w:rsidRPr="00C42348">
              <w:rPr>
                <w:rStyle w:val="211pt0"/>
                <w:sz w:val="18"/>
                <w:szCs w:val="18"/>
              </w:rPr>
              <w:t>2023г.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793BF6">
            <w:pPr>
              <w:pStyle w:val="22"/>
              <w:shd w:val="clear" w:color="auto" w:fill="auto"/>
              <w:spacing w:after="0" w:line="274" w:lineRule="exact"/>
              <w:jc w:val="center"/>
              <w:rPr>
                <w:rStyle w:val="211pt0"/>
                <w:sz w:val="18"/>
                <w:szCs w:val="18"/>
              </w:rPr>
            </w:pPr>
            <w:r w:rsidRPr="00C42348">
              <w:rPr>
                <w:rStyle w:val="211pt0"/>
                <w:sz w:val="18"/>
                <w:szCs w:val="18"/>
              </w:rPr>
              <w:t>2024</w:t>
            </w:r>
            <w:r>
              <w:rPr>
                <w:rStyle w:val="211pt0"/>
                <w:sz w:val="18"/>
                <w:szCs w:val="18"/>
              </w:rPr>
              <w:t>г.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793BF6">
            <w:pPr>
              <w:pStyle w:val="22"/>
              <w:shd w:val="clear" w:color="auto" w:fill="auto"/>
              <w:spacing w:after="0" w:line="274" w:lineRule="exact"/>
              <w:jc w:val="center"/>
              <w:rPr>
                <w:rStyle w:val="211pt0"/>
                <w:sz w:val="18"/>
                <w:szCs w:val="18"/>
              </w:rPr>
            </w:pPr>
            <w:r w:rsidRPr="00C42348">
              <w:rPr>
                <w:rStyle w:val="211pt0"/>
                <w:sz w:val="18"/>
                <w:szCs w:val="18"/>
              </w:rPr>
              <w:t>2025</w:t>
            </w:r>
            <w:r>
              <w:rPr>
                <w:rStyle w:val="211pt0"/>
                <w:sz w:val="18"/>
                <w:szCs w:val="18"/>
              </w:rPr>
              <w:t>г.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793BF6">
            <w:pPr>
              <w:pStyle w:val="22"/>
              <w:shd w:val="clear" w:color="auto" w:fill="auto"/>
              <w:spacing w:after="0" w:line="274" w:lineRule="exact"/>
              <w:jc w:val="center"/>
              <w:rPr>
                <w:rStyle w:val="211pt0"/>
                <w:sz w:val="18"/>
                <w:szCs w:val="18"/>
              </w:rPr>
            </w:pPr>
            <w:r w:rsidRPr="00C42348">
              <w:rPr>
                <w:rStyle w:val="211pt0"/>
                <w:sz w:val="18"/>
                <w:szCs w:val="18"/>
              </w:rPr>
              <w:t>2026</w:t>
            </w:r>
            <w:r>
              <w:rPr>
                <w:rStyle w:val="211pt0"/>
                <w:sz w:val="18"/>
                <w:szCs w:val="18"/>
              </w:rPr>
              <w:t>г.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793BF6">
            <w:pPr>
              <w:pStyle w:val="22"/>
              <w:shd w:val="clear" w:color="auto" w:fill="auto"/>
              <w:spacing w:after="0" w:line="274" w:lineRule="exact"/>
              <w:jc w:val="center"/>
              <w:rPr>
                <w:rStyle w:val="211pt0"/>
                <w:sz w:val="18"/>
                <w:szCs w:val="18"/>
              </w:rPr>
            </w:pPr>
            <w:r w:rsidRPr="00C42348">
              <w:rPr>
                <w:rStyle w:val="211pt0"/>
                <w:sz w:val="18"/>
                <w:szCs w:val="18"/>
              </w:rPr>
              <w:t>2027</w:t>
            </w:r>
            <w:r>
              <w:rPr>
                <w:rStyle w:val="211pt0"/>
                <w:sz w:val="18"/>
                <w:szCs w:val="18"/>
              </w:rPr>
              <w:t>г.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793BF6">
            <w:pPr>
              <w:pStyle w:val="22"/>
              <w:shd w:val="clear" w:color="auto" w:fill="auto"/>
              <w:spacing w:after="0" w:line="274" w:lineRule="exact"/>
              <w:jc w:val="center"/>
              <w:rPr>
                <w:rStyle w:val="211pt0"/>
                <w:sz w:val="18"/>
                <w:szCs w:val="18"/>
              </w:rPr>
            </w:pPr>
            <w:r>
              <w:rPr>
                <w:rStyle w:val="211pt0"/>
                <w:sz w:val="18"/>
                <w:szCs w:val="18"/>
              </w:rPr>
              <w:t>2028</w:t>
            </w:r>
            <w:r w:rsidRPr="00C42348">
              <w:rPr>
                <w:rStyle w:val="211pt0"/>
                <w:sz w:val="18"/>
                <w:szCs w:val="18"/>
              </w:rPr>
              <w:t>г.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724" w:rsidRPr="00C42348" w:rsidRDefault="00C63724" w:rsidP="00793BF6">
            <w:pPr>
              <w:pStyle w:val="22"/>
              <w:shd w:val="clear" w:color="auto" w:fill="auto"/>
              <w:spacing w:after="0" w:line="244" w:lineRule="exact"/>
              <w:jc w:val="left"/>
              <w:rPr>
                <w:sz w:val="18"/>
                <w:szCs w:val="18"/>
              </w:rPr>
            </w:pPr>
            <w:r w:rsidRPr="00C42348">
              <w:rPr>
                <w:rStyle w:val="211pt0"/>
                <w:sz w:val="18"/>
                <w:szCs w:val="18"/>
              </w:rPr>
              <w:t>Итого,</w:t>
            </w:r>
          </w:p>
          <w:p w:rsidR="00C63724" w:rsidRPr="00C42348" w:rsidRDefault="00C63724" w:rsidP="00793BF6">
            <w:pPr>
              <w:pStyle w:val="22"/>
              <w:shd w:val="clear" w:color="auto" w:fill="auto"/>
              <w:spacing w:after="0" w:line="244" w:lineRule="exact"/>
              <w:jc w:val="left"/>
              <w:rPr>
                <w:sz w:val="18"/>
                <w:szCs w:val="18"/>
              </w:rPr>
            </w:pPr>
            <w:r w:rsidRPr="00C42348">
              <w:rPr>
                <w:rStyle w:val="211pt0"/>
                <w:sz w:val="18"/>
                <w:szCs w:val="18"/>
              </w:rPr>
              <w:t>тыс.руб.</w:t>
            </w:r>
          </w:p>
        </w:tc>
      </w:tr>
      <w:tr w:rsidR="00C63724" w:rsidRPr="00C42348" w:rsidTr="00C63724">
        <w:trPr>
          <w:trHeight w:hRule="exact" w:val="10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724" w:rsidRPr="00793BF6" w:rsidRDefault="00C63724" w:rsidP="008729AC">
            <w:pPr>
              <w:pStyle w:val="22"/>
              <w:shd w:val="clear" w:color="auto" w:fill="auto"/>
              <w:spacing w:after="0" w:line="274" w:lineRule="exact"/>
              <w:jc w:val="left"/>
              <w:rPr>
                <w:sz w:val="18"/>
                <w:szCs w:val="18"/>
              </w:rPr>
            </w:pPr>
            <w:r w:rsidRPr="00793BF6">
              <w:rPr>
                <w:rStyle w:val="211pt0"/>
                <w:sz w:val="18"/>
              </w:rPr>
              <w:t>Реконструкция теплотрасс, тыс.руб.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667ECC">
            <w:pPr>
              <w:pStyle w:val="22"/>
              <w:shd w:val="clear" w:color="auto" w:fill="auto"/>
              <w:spacing w:after="0" w:line="244" w:lineRule="exact"/>
              <w:jc w:val="center"/>
              <w:rPr>
                <w:sz w:val="18"/>
                <w:szCs w:val="18"/>
              </w:rPr>
            </w:pPr>
            <w:r w:rsidRPr="00C42348">
              <w:rPr>
                <w:rStyle w:val="211pt0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724" w:rsidRPr="00477775" w:rsidRDefault="00C63724" w:rsidP="00477775">
            <w:pPr>
              <w:jc w:val="center"/>
              <w:rPr>
                <w:rStyle w:val="211pt0"/>
                <w:rFonts w:eastAsia="Courier New"/>
                <w:sz w:val="18"/>
                <w:szCs w:val="18"/>
              </w:rPr>
            </w:pPr>
            <w:r>
              <w:rPr>
                <w:rStyle w:val="211pt0"/>
                <w:rFonts w:eastAsia="Courier New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724" w:rsidRPr="00477775" w:rsidRDefault="00C63724" w:rsidP="00477775">
            <w:pPr>
              <w:jc w:val="center"/>
              <w:rPr>
                <w:rStyle w:val="211pt0"/>
                <w:rFonts w:eastAsia="Courier New"/>
                <w:sz w:val="18"/>
                <w:szCs w:val="18"/>
              </w:rPr>
            </w:pPr>
            <w:r w:rsidRPr="00477775">
              <w:rPr>
                <w:rStyle w:val="211pt0"/>
                <w:rFonts w:eastAsia="Courier New"/>
                <w:sz w:val="18"/>
                <w:szCs w:val="18"/>
              </w:rPr>
              <w:t>0</w:t>
            </w:r>
            <w:r>
              <w:rPr>
                <w:rStyle w:val="211pt0"/>
                <w:rFonts w:eastAsia="Courier New"/>
                <w:sz w:val="18"/>
                <w:szCs w:val="18"/>
              </w:rPr>
              <w:t>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724" w:rsidRPr="00477775" w:rsidRDefault="00C63724" w:rsidP="00477775">
            <w:pPr>
              <w:jc w:val="center"/>
              <w:rPr>
                <w:rStyle w:val="211pt0"/>
                <w:rFonts w:eastAsia="Courier New"/>
                <w:sz w:val="18"/>
                <w:szCs w:val="18"/>
              </w:rPr>
            </w:pPr>
            <w:r w:rsidRPr="00477775">
              <w:rPr>
                <w:rStyle w:val="211pt0"/>
                <w:rFonts w:eastAsia="Courier New"/>
                <w:sz w:val="18"/>
                <w:szCs w:val="18"/>
              </w:rPr>
              <w:t>0</w:t>
            </w:r>
            <w:r>
              <w:rPr>
                <w:rStyle w:val="211pt0"/>
                <w:rFonts w:eastAsia="Courier New"/>
                <w:sz w:val="18"/>
                <w:szCs w:val="18"/>
              </w:rPr>
              <w:t>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724" w:rsidRPr="00477775" w:rsidRDefault="00C63724" w:rsidP="00477775">
            <w:pPr>
              <w:jc w:val="center"/>
              <w:rPr>
                <w:rStyle w:val="211pt0"/>
                <w:rFonts w:eastAsia="Courier New"/>
                <w:sz w:val="18"/>
                <w:szCs w:val="18"/>
              </w:rPr>
            </w:pPr>
            <w:r>
              <w:rPr>
                <w:rStyle w:val="211pt0"/>
                <w:rFonts w:eastAsia="Courier New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724" w:rsidRPr="00477775" w:rsidRDefault="00C63724" w:rsidP="00477775">
            <w:pPr>
              <w:jc w:val="center"/>
              <w:rPr>
                <w:rStyle w:val="211pt0"/>
                <w:rFonts w:eastAsia="Courier New"/>
                <w:sz w:val="18"/>
                <w:szCs w:val="18"/>
              </w:rPr>
            </w:pPr>
            <w:r>
              <w:rPr>
                <w:rStyle w:val="211pt0"/>
                <w:rFonts w:eastAsia="Courier New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724" w:rsidRPr="00477775" w:rsidRDefault="00C63724" w:rsidP="00667ECC">
            <w:pPr>
              <w:jc w:val="center"/>
              <w:rPr>
                <w:rStyle w:val="211pt0"/>
                <w:rFonts w:eastAsia="Courier New"/>
                <w:sz w:val="18"/>
                <w:szCs w:val="18"/>
              </w:rPr>
            </w:pPr>
            <w:r w:rsidRPr="00477775">
              <w:rPr>
                <w:rStyle w:val="211pt0"/>
                <w:rFonts w:eastAsia="Courier New"/>
                <w:sz w:val="18"/>
                <w:szCs w:val="18"/>
              </w:rPr>
              <w:t>0</w:t>
            </w:r>
            <w:r>
              <w:rPr>
                <w:rStyle w:val="211pt0"/>
                <w:rFonts w:eastAsia="Courier New"/>
                <w:sz w:val="18"/>
                <w:szCs w:val="18"/>
              </w:rPr>
              <w:t>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724" w:rsidRPr="00477775" w:rsidRDefault="00C63724" w:rsidP="00477775">
            <w:pPr>
              <w:jc w:val="center"/>
              <w:rPr>
                <w:rStyle w:val="211pt0"/>
                <w:rFonts w:eastAsia="Courier New"/>
                <w:sz w:val="18"/>
                <w:szCs w:val="18"/>
              </w:rPr>
            </w:pPr>
            <w:r w:rsidRPr="00477775">
              <w:rPr>
                <w:rStyle w:val="211pt0"/>
                <w:rFonts w:eastAsia="Courier New"/>
                <w:sz w:val="18"/>
                <w:szCs w:val="18"/>
              </w:rPr>
              <w:t>0</w:t>
            </w:r>
            <w:r>
              <w:rPr>
                <w:rStyle w:val="211pt0"/>
                <w:rFonts w:eastAsia="Courier New"/>
                <w:sz w:val="18"/>
                <w:szCs w:val="18"/>
              </w:rPr>
              <w:t>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724" w:rsidRPr="00477775" w:rsidRDefault="00C63724" w:rsidP="00477775">
            <w:pPr>
              <w:jc w:val="center"/>
              <w:rPr>
                <w:rStyle w:val="211pt0"/>
                <w:rFonts w:eastAsia="Courier New"/>
                <w:sz w:val="18"/>
                <w:szCs w:val="18"/>
              </w:rPr>
            </w:pPr>
            <w:r w:rsidRPr="00477775">
              <w:rPr>
                <w:rStyle w:val="211pt0"/>
                <w:rFonts w:eastAsia="Courier New"/>
                <w:sz w:val="18"/>
                <w:szCs w:val="18"/>
              </w:rPr>
              <w:t>0</w:t>
            </w:r>
            <w:r>
              <w:rPr>
                <w:rStyle w:val="211pt0"/>
                <w:rFonts w:eastAsia="Courier New"/>
                <w:sz w:val="18"/>
                <w:szCs w:val="18"/>
              </w:rPr>
              <w:t>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724" w:rsidRPr="00C42348" w:rsidRDefault="00C63724" w:rsidP="00667ECC">
            <w:pPr>
              <w:pStyle w:val="22"/>
              <w:shd w:val="clear" w:color="auto" w:fill="auto"/>
              <w:spacing w:after="0" w:line="244" w:lineRule="exact"/>
              <w:jc w:val="left"/>
              <w:rPr>
                <w:sz w:val="18"/>
                <w:szCs w:val="18"/>
              </w:rPr>
            </w:pPr>
            <w:r>
              <w:rPr>
                <w:rStyle w:val="211pt0"/>
                <w:sz w:val="18"/>
                <w:szCs w:val="18"/>
              </w:rPr>
              <w:t>0,0</w:t>
            </w:r>
          </w:p>
        </w:tc>
      </w:tr>
    </w:tbl>
    <w:p w:rsidR="003F3028" w:rsidRDefault="003F3028" w:rsidP="003F3028">
      <w:pPr>
        <w:rPr>
          <w:sz w:val="2"/>
          <w:szCs w:val="2"/>
        </w:rPr>
      </w:pPr>
    </w:p>
    <w:p w:rsidR="003F3028" w:rsidRDefault="003F3028" w:rsidP="003F3028">
      <w:pPr>
        <w:rPr>
          <w:sz w:val="2"/>
          <w:szCs w:val="2"/>
        </w:rPr>
      </w:pPr>
    </w:p>
    <w:p w:rsidR="003F3028" w:rsidRDefault="003F3028" w:rsidP="003F3028">
      <w:pPr>
        <w:rPr>
          <w:sz w:val="2"/>
          <w:szCs w:val="2"/>
        </w:rPr>
      </w:pPr>
    </w:p>
    <w:p w:rsidR="003F3028" w:rsidRDefault="003F3028" w:rsidP="003F3028">
      <w:pPr>
        <w:pStyle w:val="50"/>
        <w:shd w:val="clear" w:color="auto" w:fill="auto"/>
        <w:tabs>
          <w:tab w:val="left" w:pos="1061"/>
        </w:tabs>
        <w:spacing w:before="193" w:after="484" w:line="240" w:lineRule="auto"/>
      </w:pPr>
    </w:p>
    <w:p w:rsidR="003F3028" w:rsidRDefault="003F3028" w:rsidP="003F3028">
      <w:pPr>
        <w:pStyle w:val="50"/>
        <w:shd w:val="clear" w:color="auto" w:fill="auto"/>
        <w:tabs>
          <w:tab w:val="left" w:pos="1061"/>
        </w:tabs>
        <w:spacing w:before="193" w:after="484" w:line="240" w:lineRule="auto"/>
        <w:sectPr w:rsidR="003F3028" w:rsidSect="003F3028">
          <w:pgSz w:w="16840" w:h="11900" w:orient="landscape"/>
          <w:pgMar w:top="541" w:right="1798" w:bottom="1097" w:left="963" w:header="0" w:footer="6" w:gutter="0"/>
          <w:cols w:space="720"/>
          <w:noEndnote/>
          <w:docGrid w:linePitch="360"/>
        </w:sectPr>
      </w:pPr>
    </w:p>
    <w:p w:rsidR="000C117C" w:rsidRDefault="000C117C" w:rsidP="000C117C">
      <w:pPr>
        <w:rPr>
          <w:sz w:val="2"/>
          <w:szCs w:val="2"/>
        </w:rPr>
      </w:pPr>
    </w:p>
    <w:p w:rsidR="000C117C" w:rsidRDefault="000C117C" w:rsidP="000C117C">
      <w:pPr>
        <w:rPr>
          <w:sz w:val="2"/>
          <w:szCs w:val="2"/>
        </w:rPr>
      </w:pPr>
    </w:p>
    <w:p w:rsidR="000C117C" w:rsidRDefault="000C117C" w:rsidP="000C117C">
      <w:pPr>
        <w:rPr>
          <w:sz w:val="2"/>
          <w:szCs w:val="2"/>
        </w:rPr>
      </w:pPr>
    </w:p>
    <w:p w:rsidR="000C117C" w:rsidRDefault="000C117C" w:rsidP="000C117C">
      <w:pPr>
        <w:rPr>
          <w:sz w:val="2"/>
          <w:szCs w:val="2"/>
        </w:rPr>
      </w:pPr>
    </w:p>
    <w:p w:rsidR="000C117C" w:rsidRDefault="000C117C" w:rsidP="000C117C">
      <w:pPr>
        <w:rPr>
          <w:sz w:val="2"/>
          <w:szCs w:val="2"/>
        </w:rPr>
      </w:pPr>
    </w:p>
    <w:p w:rsidR="000C117C" w:rsidRDefault="000C117C" w:rsidP="000C117C">
      <w:pPr>
        <w:rPr>
          <w:sz w:val="2"/>
          <w:szCs w:val="2"/>
        </w:rPr>
      </w:pPr>
    </w:p>
    <w:p w:rsidR="000C117C" w:rsidRDefault="000C117C" w:rsidP="000C117C">
      <w:pPr>
        <w:rPr>
          <w:sz w:val="2"/>
          <w:szCs w:val="2"/>
        </w:rPr>
      </w:pPr>
    </w:p>
    <w:p w:rsidR="000C117C" w:rsidRDefault="000C117C" w:rsidP="000C117C">
      <w:pPr>
        <w:rPr>
          <w:sz w:val="2"/>
          <w:szCs w:val="2"/>
        </w:rPr>
      </w:pPr>
    </w:p>
    <w:p w:rsidR="000C117C" w:rsidRDefault="000C117C" w:rsidP="000C117C">
      <w:pPr>
        <w:rPr>
          <w:sz w:val="2"/>
          <w:szCs w:val="2"/>
        </w:rPr>
      </w:pPr>
    </w:p>
    <w:p w:rsidR="000C117C" w:rsidRDefault="000C117C" w:rsidP="000C117C">
      <w:pPr>
        <w:rPr>
          <w:sz w:val="2"/>
          <w:szCs w:val="2"/>
        </w:rPr>
      </w:pPr>
    </w:p>
    <w:p w:rsidR="000C117C" w:rsidRDefault="000C117C" w:rsidP="000C117C">
      <w:pPr>
        <w:rPr>
          <w:sz w:val="2"/>
          <w:szCs w:val="2"/>
        </w:rPr>
      </w:pPr>
    </w:p>
    <w:p w:rsidR="009C54EE" w:rsidRDefault="009C54EE">
      <w:pPr>
        <w:rPr>
          <w:sz w:val="2"/>
          <w:szCs w:val="2"/>
        </w:rPr>
      </w:pPr>
    </w:p>
    <w:p w:rsidR="009C54EE" w:rsidRDefault="000B7F1F" w:rsidP="000B7F1F">
      <w:pPr>
        <w:pStyle w:val="50"/>
        <w:shd w:val="clear" w:color="auto" w:fill="auto"/>
        <w:spacing w:after="0" w:line="240" w:lineRule="auto"/>
      </w:pPr>
      <w:r>
        <w:t xml:space="preserve">9.3 </w:t>
      </w:r>
      <w:r w:rsidR="0088549F">
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</w:t>
      </w:r>
    </w:p>
    <w:p w:rsidR="000B7F1F" w:rsidRDefault="000B7F1F" w:rsidP="000B7F1F">
      <w:pPr>
        <w:pStyle w:val="50"/>
        <w:shd w:val="clear" w:color="auto" w:fill="auto"/>
        <w:tabs>
          <w:tab w:val="left" w:pos="1330"/>
        </w:tabs>
        <w:spacing w:after="0" w:line="240" w:lineRule="auto"/>
        <w:ind w:left="600" w:firstLine="0"/>
      </w:pPr>
    </w:p>
    <w:p w:rsidR="001504C6" w:rsidRDefault="0088549F" w:rsidP="001504C6">
      <w:pPr>
        <w:pStyle w:val="22"/>
        <w:shd w:val="clear" w:color="auto" w:fill="auto"/>
        <w:spacing w:after="0" w:line="240" w:lineRule="auto"/>
        <w:ind w:firstLine="600"/>
        <w:jc w:val="both"/>
      </w:pPr>
      <w:r>
        <w:t>Утвержденный температурный график обеспечивает выполнение требований нормативных документов относительно температуры внутреннего воздуха отапливаемых помещений и на момент разработки схемы теплоснабжения, не требуется каких-либо дополнительных инвестиций.</w:t>
      </w:r>
      <w:bookmarkStart w:id="34" w:name="bookmark37"/>
      <w:bookmarkStart w:id="35" w:name="bookmark38"/>
    </w:p>
    <w:p w:rsidR="000B7F1F" w:rsidRDefault="000B7F1F" w:rsidP="001504C6">
      <w:pPr>
        <w:pStyle w:val="22"/>
        <w:shd w:val="clear" w:color="auto" w:fill="auto"/>
        <w:spacing w:after="0" w:line="240" w:lineRule="auto"/>
        <w:ind w:firstLine="600"/>
        <w:jc w:val="both"/>
      </w:pPr>
    </w:p>
    <w:p w:rsidR="00997E47" w:rsidRDefault="000B7F1F" w:rsidP="00C63724">
      <w:pPr>
        <w:widowControl/>
        <w:autoSpaceDE w:val="0"/>
        <w:autoSpaceDN w:val="0"/>
        <w:adjustRightInd w:val="0"/>
        <w:ind w:firstLine="600"/>
        <w:rPr>
          <w:b/>
        </w:rPr>
      </w:pPr>
      <w:r w:rsidRPr="00C63724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1504C6" w:rsidRPr="00C6372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B7FAB" w:rsidRPr="00C63724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</w:t>
      </w:r>
      <w:r w:rsidR="00C63724" w:rsidRPr="00C63724">
        <w:rPr>
          <w:rFonts w:ascii="Times New Roman" w:eastAsia="Times New Roman" w:hAnsi="Times New Roman" w:cs="Times New Roman"/>
          <w:b/>
          <w:sz w:val="28"/>
          <w:szCs w:val="28"/>
        </w:rPr>
        <w:t>о присвоении статуса единой теплоснабжающей</w:t>
      </w:r>
      <w:r w:rsidR="00C63724" w:rsidRPr="00C63724">
        <w:rPr>
          <w:rFonts w:ascii="Times New Roman" w:hAnsi="Times New Roman" w:cs="Times New Roman"/>
          <w:b/>
          <w:sz w:val="28"/>
          <w:szCs w:val="28"/>
        </w:rPr>
        <w:t>организации</w:t>
      </w:r>
      <w:bookmarkEnd w:id="34"/>
      <w:bookmarkEnd w:id="35"/>
    </w:p>
    <w:p w:rsidR="008D43B8" w:rsidRDefault="008D43B8" w:rsidP="00C63724">
      <w:pPr>
        <w:widowControl/>
        <w:autoSpaceDE w:val="0"/>
        <w:autoSpaceDN w:val="0"/>
        <w:adjustRightInd w:val="0"/>
        <w:ind w:firstLine="600"/>
        <w:rPr>
          <w:b/>
        </w:rPr>
      </w:pPr>
    </w:p>
    <w:p w:rsidR="005F499D" w:rsidRPr="005F499D" w:rsidRDefault="005F499D" w:rsidP="005F499D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F499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соответствии со статьей 4 (пункт 2) Федерального закона от 27 июля 2010 г. № 190-ФЗ "О теплоснабжении" Правительство Российской Федерации сформировало Правила организации теплоснабжения, утвержденные Постановлением от 8 августа 2012 г. № 808, предписывающие выбор единых теплоснабжающих организаций. </w:t>
      </w:r>
    </w:p>
    <w:p w:rsidR="005F499D" w:rsidRPr="005F499D" w:rsidRDefault="005F499D" w:rsidP="005F499D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F499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Статус единой теплоснабжающей организации присваивается теплоснабжающей и (или) теплосетевой организации решением органа местного самоуправления при утверждении или актуализации схемы теплоснабжения </w:t>
      </w:r>
      <w:r w:rsidR="00E55254">
        <w:rPr>
          <w:rFonts w:ascii="Times New Roman" w:eastAsia="Times New Roman" w:hAnsi="Times New Roman" w:cs="Times New Roman"/>
          <w:sz w:val="28"/>
          <w:szCs w:val="28"/>
          <w:lang w:bidi="ru-RU"/>
        </w:rPr>
        <w:t>поселения</w:t>
      </w:r>
      <w:r w:rsidRPr="005F499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</w:t>
      </w:r>
    </w:p>
    <w:p w:rsidR="005F499D" w:rsidRPr="005F499D" w:rsidRDefault="005F499D" w:rsidP="005F499D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F499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Статья 2 пункт 7 Правил организации теплоснабжения устанавливает критерии определения единой теплоснабжающей организации: </w:t>
      </w:r>
    </w:p>
    <w:p w:rsidR="005F499D" w:rsidRPr="005F499D" w:rsidRDefault="005F499D" w:rsidP="005F499D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F499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организации; </w:t>
      </w:r>
    </w:p>
    <w:p w:rsidR="005F499D" w:rsidRPr="005F499D" w:rsidRDefault="005F499D" w:rsidP="005F499D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F499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размер уставного (складочного) капитала хозяйственного товарищества или общества, уставного фонда унитарного предприятия должен быть не менее остаточной балансовой стоимости источников тепла и тепловых сетей, которыми указанная организация владеет на праве собственности или ином законом основании в границах зоны деятельности единой теплоснабжающей организации.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организации; </w:t>
      </w:r>
    </w:p>
    <w:p w:rsidR="005F499D" w:rsidRDefault="005F499D" w:rsidP="005F499D">
      <w:pPr>
        <w:pStyle w:val="a8"/>
        <w:shd w:val="clear" w:color="auto" w:fill="auto"/>
        <w:spacing w:line="240" w:lineRule="auto"/>
        <w:rPr>
          <w:rStyle w:val="a9"/>
        </w:rPr>
      </w:pPr>
      <w:r>
        <w:rPr>
          <w:rStyle w:val="a9"/>
        </w:rPr>
        <w:t>Таблица 10.1 – Реестр зон ЕТО</w:t>
      </w:r>
    </w:p>
    <w:tbl>
      <w:tblPr>
        <w:tblStyle w:val="af0"/>
        <w:tblW w:w="0" w:type="auto"/>
        <w:tblLayout w:type="fixed"/>
        <w:tblLook w:val="04A0"/>
      </w:tblPr>
      <w:tblGrid>
        <w:gridCol w:w="746"/>
        <w:gridCol w:w="2623"/>
        <w:gridCol w:w="1417"/>
        <w:gridCol w:w="1285"/>
        <w:gridCol w:w="2266"/>
        <w:gridCol w:w="2146"/>
      </w:tblGrid>
      <w:tr w:rsidR="005F499D" w:rsidTr="00157915">
        <w:tc>
          <w:tcPr>
            <w:tcW w:w="746" w:type="dxa"/>
            <w:vMerge w:val="restart"/>
            <w:vAlign w:val="center"/>
          </w:tcPr>
          <w:p w:rsidR="005F499D" w:rsidRPr="00997E47" w:rsidRDefault="005F499D" w:rsidP="0015791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97E47">
              <w:rPr>
                <w:rFonts w:ascii="Times New Roman" w:eastAsia="Times New Roman" w:hAnsi="Times New Roman" w:cs="Times New Roman"/>
                <w:szCs w:val="28"/>
              </w:rPr>
              <w:t>Зона ЕТО</w:t>
            </w:r>
          </w:p>
        </w:tc>
        <w:tc>
          <w:tcPr>
            <w:tcW w:w="2623" w:type="dxa"/>
            <w:vMerge w:val="restart"/>
            <w:vAlign w:val="center"/>
          </w:tcPr>
          <w:p w:rsidR="005F499D" w:rsidRPr="00997E47" w:rsidRDefault="005F499D" w:rsidP="0015791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Источник тепловой энергии</w:t>
            </w:r>
          </w:p>
        </w:tc>
        <w:tc>
          <w:tcPr>
            <w:tcW w:w="2702" w:type="dxa"/>
            <w:gridSpan w:val="2"/>
            <w:vAlign w:val="center"/>
          </w:tcPr>
          <w:p w:rsidR="005F499D" w:rsidRPr="00997E47" w:rsidRDefault="005F499D" w:rsidP="0015791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Владелец</w:t>
            </w:r>
          </w:p>
        </w:tc>
        <w:tc>
          <w:tcPr>
            <w:tcW w:w="4412" w:type="dxa"/>
            <w:gridSpan w:val="2"/>
            <w:vAlign w:val="center"/>
          </w:tcPr>
          <w:p w:rsidR="005F499D" w:rsidRPr="00997E47" w:rsidRDefault="005F499D" w:rsidP="0015791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Эксплуатирующая организация</w:t>
            </w:r>
          </w:p>
        </w:tc>
      </w:tr>
      <w:tr w:rsidR="005F499D" w:rsidTr="00157915">
        <w:tc>
          <w:tcPr>
            <w:tcW w:w="746" w:type="dxa"/>
            <w:vMerge/>
            <w:vAlign w:val="center"/>
          </w:tcPr>
          <w:p w:rsidR="005F499D" w:rsidRPr="00997E47" w:rsidRDefault="005F499D" w:rsidP="0015791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623" w:type="dxa"/>
            <w:vMerge/>
            <w:vAlign w:val="center"/>
          </w:tcPr>
          <w:p w:rsidR="005F499D" w:rsidRPr="00997E47" w:rsidRDefault="005F499D" w:rsidP="0015791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F499D" w:rsidRPr="00997E47" w:rsidRDefault="005F499D" w:rsidP="0015791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Источник тепловой энергии</w:t>
            </w:r>
          </w:p>
        </w:tc>
        <w:tc>
          <w:tcPr>
            <w:tcW w:w="1285" w:type="dxa"/>
            <w:vAlign w:val="center"/>
          </w:tcPr>
          <w:p w:rsidR="005F499D" w:rsidRPr="00997E47" w:rsidRDefault="005F499D" w:rsidP="0015791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Тепловая сеть</w:t>
            </w:r>
          </w:p>
        </w:tc>
        <w:tc>
          <w:tcPr>
            <w:tcW w:w="2266" w:type="dxa"/>
            <w:vAlign w:val="center"/>
          </w:tcPr>
          <w:p w:rsidR="005F499D" w:rsidRPr="00997E47" w:rsidRDefault="005F499D" w:rsidP="0015791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Источник тепловой энергии</w:t>
            </w:r>
          </w:p>
        </w:tc>
        <w:tc>
          <w:tcPr>
            <w:tcW w:w="2146" w:type="dxa"/>
            <w:vAlign w:val="center"/>
          </w:tcPr>
          <w:p w:rsidR="005F499D" w:rsidRPr="00997E47" w:rsidRDefault="005F499D" w:rsidP="0015791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Тепловая сеть</w:t>
            </w:r>
          </w:p>
        </w:tc>
      </w:tr>
      <w:tr w:rsidR="005F499D" w:rsidTr="00157915">
        <w:tc>
          <w:tcPr>
            <w:tcW w:w="746" w:type="dxa"/>
          </w:tcPr>
          <w:p w:rsidR="005F499D" w:rsidRPr="00997E47" w:rsidRDefault="005F499D" w:rsidP="0015791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  <w:tc>
          <w:tcPr>
            <w:tcW w:w="2623" w:type="dxa"/>
          </w:tcPr>
          <w:p w:rsidR="005F499D" w:rsidRDefault="005F499D" w:rsidP="0015791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Котельная </w:t>
            </w:r>
          </w:p>
          <w:p w:rsidR="005F499D" w:rsidRPr="00997E47" w:rsidRDefault="0082070D" w:rsidP="0015791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ул. Лесная 1А</w:t>
            </w:r>
          </w:p>
        </w:tc>
        <w:tc>
          <w:tcPr>
            <w:tcW w:w="2702" w:type="dxa"/>
            <w:gridSpan w:val="2"/>
          </w:tcPr>
          <w:p w:rsidR="005F499D" w:rsidRPr="00997E47" w:rsidRDefault="005F499D" w:rsidP="0015791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Администрация Енисейского района</w:t>
            </w:r>
          </w:p>
        </w:tc>
        <w:tc>
          <w:tcPr>
            <w:tcW w:w="2266" w:type="dxa"/>
          </w:tcPr>
          <w:p w:rsidR="005F499D" w:rsidRPr="00997E47" w:rsidRDefault="005F499D" w:rsidP="0015791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ООО «Енисейэнергоком»</w:t>
            </w:r>
          </w:p>
        </w:tc>
        <w:tc>
          <w:tcPr>
            <w:tcW w:w="2146" w:type="dxa"/>
          </w:tcPr>
          <w:p w:rsidR="005F499D" w:rsidRPr="00997E47" w:rsidRDefault="005F499D" w:rsidP="0015791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ООО «Енисейэнергоком</w:t>
            </w:r>
          </w:p>
        </w:tc>
      </w:tr>
    </w:tbl>
    <w:p w:rsidR="005F499D" w:rsidRDefault="005F499D" w:rsidP="005F499D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5F499D" w:rsidRPr="005F499D" w:rsidRDefault="005F499D" w:rsidP="005F499D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ООО «Енисейэнергоком</w:t>
      </w:r>
      <w:r w:rsidRPr="005F499D">
        <w:rPr>
          <w:rFonts w:ascii="Times New Roman" w:eastAsia="Times New Roman" w:hAnsi="Times New Roman" w:cs="Times New Roman"/>
          <w:sz w:val="28"/>
          <w:szCs w:val="28"/>
          <w:lang w:bidi="ru-RU"/>
        </w:rPr>
        <w:t>» осуществляет деятельность по производству и передаче т</w:t>
      </w:r>
      <w:r w:rsidR="00B548EF">
        <w:rPr>
          <w:rFonts w:ascii="Times New Roman" w:eastAsia="Times New Roman" w:hAnsi="Times New Roman" w:cs="Times New Roman"/>
          <w:sz w:val="28"/>
          <w:szCs w:val="28"/>
          <w:lang w:bidi="ru-RU"/>
        </w:rPr>
        <w:t>епловой энергии потребителям в п</w:t>
      </w:r>
      <w:r w:rsidRPr="005F499D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="0082070D">
        <w:rPr>
          <w:rFonts w:ascii="Times New Roman" w:eastAsia="Times New Roman" w:hAnsi="Times New Roman" w:cs="Times New Roman"/>
          <w:sz w:val="28"/>
          <w:szCs w:val="28"/>
          <w:lang w:bidi="ru-RU"/>
        </w:rPr>
        <w:t>Новый Городок</w:t>
      </w:r>
      <w:r w:rsidRPr="005F499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</w:t>
      </w:r>
    </w:p>
    <w:p w:rsidR="005F499D" w:rsidRPr="005F499D" w:rsidRDefault="005F499D" w:rsidP="005F499D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F499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хозяйственном ведении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ООО «Енисейэнергоком</w:t>
      </w:r>
      <w:r w:rsidRPr="005F499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 находятся тепловые сети и 1 автономная отопительная котельная, находящаяся в </w:t>
      </w:r>
      <w:r w:rsidR="00B548EF">
        <w:rPr>
          <w:rFonts w:ascii="Times New Roman" w:eastAsia="Times New Roman" w:hAnsi="Times New Roman" w:cs="Times New Roman"/>
          <w:sz w:val="28"/>
          <w:szCs w:val="28"/>
          <w:lang w:bidi="ru-RU"/>
        </w:rPr>
        <w:t>п</w:t>
      </w:r>
      <w:r w:rsidRPr="005F499D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="0082070D">
        <w:rPr>
          <w:rFonts w:ascii="Times New Roman" w:eastAsia="Times New Roman" w:hAnsi="Times New Roman" w:cs="Times New Roman"/>
          <w:sz w:val="28"/>
          <w:szCs w:val="28"/>
          <w:lang w:bidi="ru-RU"/>
        </w:rPr>
        <w:t>Новый Городок</w:t>
      </w:r>
      <w:r w:rsidRPr="005F499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</w:t>
      </w:r>
    </w:p>
    <w:p w:rsidR="005F499D" w:rsidRPr="005F499D" w:rsidRDefault="005F499D" w:rsidP="005F499D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F499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Организация имеет необходимый персонал и техническое оснащение для осуществления эксплуатации и проведения ремонтных работ объекта производства и передачи тепловой энергии. </w:t>
      </w:r>
    </w:p>
    <w:p w:rsidR="00667ECC" w:rsidRDefault="00667ECC" w:rsidP="00667ECC">
      <w:pPr>
        <w:pStyle w:val="22"/>
        <w:shd w:val="clear" w:color="auto" w:fill="auto"/>
        <w:spacing w:after="0" w:line="240" w:lineRule="auto"/>
        <w:ind w:hanging="284"/>
        <w:jc w:val="both"/>
        <w:rPr>
          <w:b/>
        </w:rPr>
      </w:pPr>
      <w:bookmarkStart w:id="36" w:name="bookmark41"/>
      <w:bookmarkStart w:id="37" w:name="bookmark42"/>
    </w:p>
    <w:p w:rsidR="00184724" w:rsidRDefault="00C94EAA" w:rsidP="00E20C2A">
      <w:pPr>
        <w:pStyle w:val="22"/>
        <w:shd w:val="clear" w:color="auto" w:fill="auto"/>
        <w:spacing w:after="0" w:line="240" w:lineRule="auto"/>
        <w:jc w:val="center"/>
        <w:rPr>
          <w:b/>
        </w:rPr>
      </w:pPr>
      <w:r>
        <w:rPr>
          <w:b/>
          <w:noProof/>
          <w:lang w:bidi="ar-SA"/>
        </w:rPr>
        <w:drawing>
          <wp:inline distT="0" distB="0" distL="0" distR="0">
            <wp:extent cx="6382385" cy="7476368"/>
            <wp:effectExtent l="0" t="0" r="0" b="0"/>
            <wp:docPr id="8" name="Рисунок 8" descr="C:\Users\Андрей\Desktop\сработы\1\НовыйГородок\ЕТО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сработы\1\НовыйГородок\ЕТО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2866" t="6891" r="11988" b="9266"/>
                    <a:stretch/>
                  </pic:blipFill>
                  <pic:spPr bwMode="auto">
                    <a:xfrm>
                      <a:off x="0" y="0"/>
                      <a:ext cx="6383698" cy="747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729AC" w:rsidRPr="008729AC" w:rsidRDefault="00C63724" w:rsidP="008729AC">
      <w:pPr>
        <w:widowControl/>
        <w:autoSpaceDE w:val="0"/>
        <w:autoSpaceDN w:val="0"/>
        <w:adjustRightInd w:val="0"/>
        <w:ind w:firstLine="6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11</w:t>
      </w:r>
      <w:r w:rsidR="008729AC" w:rsidRPr="008729A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729AC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="008729AC" w:rsidRPr="008729AC">
        <w:rPr>
          <w:rFonts w:ascii="Times New Roman" w:eastAsia="Times New Roman" w:hAnsi="Times New Roman" w:cs="Times New Roman"/>
          <w:b/>
          <w:sz w:val="28"/>
          <w:szCs w:val="28"/>
        </w:rPr>
        <w:t xml:space="preserve"> о распределении тепловой нагрузки между источниками</w:t>
      </w:r>
    </w:p>
    <w:p w:rsidR="008729AC" w:rsidRDefault="008729AC" w:rsidP="00C63724">
      <w:pPr>
        <w:pStyle w:val="22"/>
        <w:shd w:val="clear" w:color="auto" w:fill="auto"/>
        <w:spacing w:after="0" w:line="240" w:lineRule="auto"/>
        <w:jc w:val="both"/>
        <w:rPr>
          <w:b/>
        </w:rPr>
      </w:pPr>
      <w:r w:rsidRPr="008729AC">
        <w:rPr>
          <w:b/>
        </w:rPr>
        <w:t>тепловой энергии</w:t>
      </w:r>
    </w:p>
    <w:p w:rsidR="00C63724" w:rsidRDefault="00C63724" w:rsidP="00C63724">
      <w:pPr>
        <w:pStyle w:val="22"/>
        <w:shd w:val="clear" w:color="auto" w:fill="auto"/>
        <w:spacing w:after="0" w:line="240" w:lineRule="auto"/>
        <w:jc w:val="both"/>
        <w:rPr>
          <w:b/>
        </w:rPr>
      </w:pPr>
    </w:p>
    <w:p w:rsidR="008729AC" w:rsidRDefault="008729AC" w:rsidP="008729AC">
      <w:pPr>
        <w:pStyle w:val="22"/>
        <w:shd w:val="clear" w:color="auto" w:fill="auto"/>
        <w:spacing w:after="0" w:line="240" w:lineRule="auto"/>
        <w:ind w:firstLine="600"/>
        <w:jc w:val="both"/>
      </w:pPr>
      <w:r>
        <w:t>Поскольку источник тепловой энергии один распределение невозможно.</w:t>
      </w:r>
    </w:p>
    <w:p w:rsidR="008729AC" w:rsidRPr="008729AC" w:rsidRDefault="008729AC" w:rsidP="008729AC">
      <w:pPr>
        <w:pStyle w:val="22"/>
        <w:shd w:val="clear" w:color="auto" w:fill="auto"/>
        <w:spacing w:after="0" w:line="240" w:lineRule="auto"/>
        <w:ind w:firstLine="600"/>
        <w:jc w:val="both"/>
      </w:pPr>
    </w:p>
    <w:p w:rsidR="009C54EE" w:rsidRDefault="00C63724" w:rsidP="00AA420A">
      <w:pPr>
        <w:pStyle w:val="22"/>
        <w:shd w:val="clear" w:color="auto" w:fill="auto"/>
        <w:spacing w:after="0" w:line="240" w:lineRule="auto"/>
        <w:ind w:firstLine="600"/>
        <w:jc w:val="both"/>
        <w:rPr>
          <w:b/>
        </w:rPr>
      </w:pPr>
      <w:r>
        <w:rPr>
          <w:b/>
        </w:rPr>
        <w:t>12</w:t>
      </w:r>
      <w:r w:rsidR="001504C6">
        <w:rPr>
          <w:b/>
        </w:rPr>
        <w:t xml:space="preserve">. </w:t>
      </w:r>
      <w:r w:rsidR="007E78B6" w:rsidRPr="00AA420A">
        <w:rPr>
          <w:b/>
        </w:rPr>
        <w:t>Решение по бесхозяйным тепловым сетям</w:t>
      </w:r>
      <w:bookmarkEnd w:id="36"/>
      <w:bookmarkEnd w:id="37"/>
    </w:p>
    <w:p w:rsidR="00C63724" w:rsidRPr="00AA420A" w:rsidRDefault="00C63724" w:rsidP="00AA420A">
      <w:pPr>
        <w:pStyle w:val="22"/>
        <w:shd w:val="clear" w:color="auto" w:fill="auto"/>
        <w:spacing w:after="0" w:line="240" w:lineRule="auto"/>
        <w:ind w:firstLine="600"/>
        <w:jc w:val="both"/>
        <w:rPr>
          <w:b/>
        </w:rPr>
      </w:pPr>
    </w:p>
    <w:p w:rsidR="009C54EE" w:rsidRDefault="0088549F" w:rsidP="007E78B6">
      <w:pPr>
        <w:pStyle w:val="22"/>
        <w:shd w:val="clear" w:color="auto" w:fill="auto"/>
        <w:spacing w:after="0" w:line="240" w:lineRule="auto"/>
        <w:ind w:firstLine="600"/>
        <w:jc w:val="both"/>
      </w:pPr>
      <w:r>
        <w:t xml:space="preserve">Статья 15, пункт 6. Федерального закона от 27 июля 2010 </w:t>
      </w:r>
      <w:r w:rsidR="00522572">
        <w:t>года № 190</w:t>
      </w:r>
      <w:r>
        <w:t>-ФЗ: «В случае выявления бесхозяйных тепловых сетей (тепловых сетей, не имею</w:t>
      </w:r>
      <w:r>
        <w:rPr>
          <w:rStyle w:val="26"/>
        </w:rPr>
        <w:t>щ</w:t>
      </w:r>
      <w:r>
        <w:t xml:space="preserve">их эксплуатирующей организации) орган местного самоуправления </w:t>
      </w:r>
      <w:r w:rsidR="00E55254">
        <w:t>поселения</w:t>
      </w:r>
      <w:r>
        <w:t xml:space="preserve">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 указанные бесхозяйные тепловые сети и которая осуществляет содержание и обслуживание указанных бесхозяйных тепловых сетей.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регулирования».</w:t>
      </w:r>
    </w:p>
    <w:p w:rsidR="009C54EE" w:rsidRDefault="0088549F" w:rsidP="007E78B6">
      <w:pPr>
        <w:pStyle w:val="22"/>
        <w:shd w:val="clear" w:color="auto" w:fill="auto"/>
        <w:spacing w:after="0" w:line="240" w:lineRule="auto"/>
        <w:ind w:firstLine="600"/>
        <w:jc w:val="both"/>
      </w:pPr>
      <w:r>
        <w:t>Принятие на учет бесхозяйных тепловых сетей (тепловых сетей, не имеющих эксплуатирующей организации) осуществляется на основании постановления Правительства РФ от 17.09.2003г. № 580.</w:t>
      </w:r>
    </w:p>
    <w:p w:rsidR="009C54EE" w:rsidRDefault="0088549F" w:rsidP="007E78B6">
      <w:pPr>
        <w:pStyle w:val="22"/>
        <w:shd w:val="clear" w:color="auto" w:fill="auto"/>
        <w:spacing w:after="0" w:line="240" w:lineRule="auto"/>
        <w:ind w:firstLine="600"/>
        <w:jc w:val="both"/>
      </w:pPr>
      <w:r>
        <w:t>На основании статьи 225 Гражданского кодекса РФ по истечении года со дня постановки бесхозяйной недвижимой вещи на учет орган, уполномоченный управлять муниципальным имуществом, может обратиться в суд с требованием о признании права муниципальной собственности на эту вещь.</w:t>
      </w:r>
    </w:p>
    <w:p w:rsidR="00AA420A" w:rsidRDefault="0088549F" w:rsidP="00AA420A">
      <w:pPr>
        <w:pStyle w:val="22"/>
        <w:shd w:val="clear" w:color="auto" w:fill="auto"/>
        <w:spacing w:after="0" w:line="240" w:lineRule="auto"/>
        <w:ind w:firstLine="600"/>
        <w:jc w:val="both"/>
      </w:pPr>
      <w:r>
        <w:t>По результатам инвентаризации бесхозных</w:t>
      </w:r>
      <w:r w:rsidR="00B548EF">
        <w:t xml:space="preserve"> тепловых сетей на территории посел</w:t>
      </w:r>
      <w:r w:rsidR="004E1ECD">
        <w:t>е</w:t>
      </w:r>
      <w:r>
        <w:t>ния не выявлено.</w:t>
      </w:r>
      <w:bookmarkStart w:id="38" w:name="bookmark43"/>
    </w:p>
    <w:p w:rsidR="00522572" w:rsidRDefault="00522572" w:rsidP="00AA420A">
      <w:pPr>
        <w:pStyle w:val="22"/>
        <w:shd w:val="clear" w:color="auto" w:fill="auto"/>
        <w:spacing w:after="0" w:line="240" w:lineRule="auto"/>
        <w:ind w:firstLine="600"/>
        <w:jc w:val="both"/>
      </w:pPr>
    </w:p>
    <w:p w:rsidR="00C63724" w:rsidRDefault="00C63724" w:rsidP="00C35A40">
      <w:pPr>
        <w:widowControl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D43B8">
        <w:rPr>
          <w:rFonts w:ascii="Times New Roman" w:eastAsia="Times New Roman" w:hAnsi="Times New Roman" w:cs="Times New Roman"/>
          <w:b/>
          <w:sz w:val="28"/>
          <w:szCs w:val="28"/>
        </w:rPr>
        <w:t xml:space="preserve">13. </w:t>
      </w:r>
      <w:r w:rsidR="008D43B8" w:rsidRPr="008D43B8">
        <w:rPr>
          <w:rFonts w:ascii="Times New Roman" w:eastAsia="Times New Roman" w:hAnsi="Times New Roman" w:cs="Times New Roman"/>
          <w:b/>
          <w:sz w:val="28"/>
          <w:szCs w:val="28"/>
        </w:rPr>
        <w:t>Синхронизация схемы теплоснабжения со схемойгазоснабжения и газификации субъекта Российской Федерации и (или</w:t>
      </w:r>
      <w:r w:rsidR="008D43B8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="00B548EF">
        <w:rPr>
          <w:rFonts w:ascii="Times New Roman" w:eastAsia="Times New Roman" w:hAnsi="Times New Roman" w:cs="Times New Roman"/>
          <w:b/>
          <w:sz w:val="28"/>
          <w:szCs w:val="28"/>
        </w:rPr>
        <w:t>посел</w:t>
      </w:r>
      <w:r w:rsidR="004E1ECD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8D43B8" w:rsidRPr="008D43B8">
        <w:rPr>
          <w:rFonts w:ascii="Times New Roman" w:eastAsia="Times New Roman" w:hAnsi="Times New Roman" w:cs="Times New Roman"/>
          <w:b/>
          <w:sz w:val="28"/>
          <w:szCs w:val="28"/>
        </w:rPr>
        <w:t>ния, схемой и программой развития электроэнергетики, а также со</w:t>
      </w:r>
      <w:r w:rsidR="008D43B8" w:rsidRPr="008D43B8">
        <w:rPr>
          <w:rFonts w:ascii="Times New Roman" w:hAnsi="Times New Roman" w:cs="Times New Roman"/>
          <w:b/>
          <w:sz w:val="28"/>
          <w:szCs w:val="28"/>
        </w:rPr>
        <w:t xml:space="preserve">схемой </w:t>
      </w:r>
      <w:r w:rsidR="00B548EF">
        <w:rPr>
          <w:rFonts w:ascii="Times New Roman" w:hAnsi="Times New Roman" w:cs="Times New Roman"/>
          <w:b/>
          <w:sz w:val="28"/>
          <w:szCs w:val="28"/>
        </w:rPr>
        <w:t>водоснабжения и водоотведения поселе</w:t>
      </w:r>
      <w:r w:rsidR="008D43B8" w:rsidRPr="008D43B8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5F499D" w:rsidRDefault="005F499D" w:rsidP="005F499D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5F499D">
        <w:rPr>
          <w:rFonts w:ascii="Times New Roman" w:hAnsi="Times New Roman" w:cs="Times New Roman"/>
          <w:b/>
          <w:sz w:val="28"/>
          <w:szCs w:val="28"/>
          <w:lang w:bidi="ru-RU"/>
        </w:rPr>
        <w:t xml:space="preserve">13.1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энергии. </w:t>
      </w:r>
    </w:p>
    <w:p w:rsidR="005F499D" w:rsidRPr="005F499D" w:rsidRDefault="005F499D" w:rsidP="005F499D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5F499D" w:rsidRDefault="00D03D35" w:rsidP="005F499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</w:t>
      </w:r>
      <w:r w:rsidR="001D48DE">
        <w:rPr>
          <w:rFonts w:ascii="Times New Roman" w:hAnsi="Times New Roman" w:cs="Times New Roman"/>
          <w:sz w:val="28"/>
          <w:szCs w:val="28"/>
        </w:rPr>
        <w:t xml:space="preserve"> </w:t>
      </w:r>
      <w:r w:rsidR="0082070D">
        <w:rPr>
          <w:rFonts w:ascii="Times New Roman" w:hAnsi="Times New Roman" w:cs="Times New Roman"/>
          <w:sz w:val="28"/>
          <w:szCs w:val="28"/>
        </w:rPr>
        <w:t>Новый Городок</w:t>
      </w:r>
      <w:r w:rsidR="005F499D" w:rsidRPr="005F499D">
        <w:rPr>
          <w:rFonts w:ascii="Times New Roman" w:hAnsi="Times New Roman" w:cs="Times New Roman"/>
          <w:sz w:val="28"/>
          <w:szCs w:val="28"/>
        </w:rPr>
        <w:t xml:space="preserve"> не газифицирован. </w:t>
      </w:r>
    </w:p>
    <w:p w:rsidR="005F499D" w:rsidRPr="005F499D" w:rsidRDefault="005F499D" w:rsidP="005F499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99D" w:rsidRDefault="005F499D" w:rsidP="005F499D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499D">
        <w:rPr>
          <w:rFonts w:ascii="Times New Roman" w:hAnsi="Times New Roman" w:cs="Times New Roman"/>
          <w:b/>
          <w:bCs/>
          <w:sz w:val="28"/>
          <w:szCs w:val="28"/>
        </w:rPr>
        <w:t xml:space="preserve">13.2 Описание проблем организации газоснабжения источников тепловой энергии. </w:t>
      </w:r>
    </w:p>
    <w:p w:rsidR="005F499D" w:rsidRPr="005F499D" w:rsidRDefault="005F499D" w:rsidP="005F499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99D" w:rsidRDefault="00D03D35" w:rsidP="00B548E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</w:t>
      </w:r>
      <w:r w:rsidR="001D48DE">
        <w:rPr>
          <w:rFonts w:ascii="Times New Roman" w:hAnsi="Times New Roman" w:cs="Times New Roman"/>
          <w:sz w:val="28"/>
          <w:szCs w:val="28"/>
        </w:rPr>
        <w:t xml:space="preserve"> </w:t>
      </w:r>
      <w:r w:rsidR="0082070D">
        <w:rPr>
          <w:rFonts w:ascii="Times New Roman" w:hAnsi="Times New Roman" w:cs="Times New Roman"/>
          <w:sz w:val="28"/>
          <w:szCs w:val="28"/>
        </w:rPr>
        <w:t>Новый Городок</w:t>
      </w:r>
      <w:r w:rsidR="005F499D" w:rsidRPr="005F499D">
        <w:rPr>
          <w:rFonts w:ascii="Times New Roman" w:hAnsi="Times New Roman" w:cs="Times New Roman"/>
          <w:sz w:val="28"/>
          <w:szCs w:val="28"/>
        </w:rPr>
        <w:t xml:space="preserve"> не газифицирован.</w:t>
      </w:r>
    </w:p>
    <w:p w:rsidR="00B548EF" w:rsidRPr="005F499D" w:rsidRDefault="00B548EF" w:rsidP="00B548E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99D" w:rsidRPr="005F499D" w:rsidRDefault="005F499D" w:rsidP="005F499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99D">
        <w:rPr>
          <w:rFonts w:ascii="Times New Roman" w:hAnsi="Times New Roman" w:cs="Times New Roman"/>
          <w:b/>
          <w:bCs/>
          <w:sz w:val="28"/>
          <w:szCs w:val="28"/>
        </w:rPr>
        <w:t xml:space="preserve">13.3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теплоснабжения. </w:t>
      </w:r>
    </w:p>
    <w:p w:rsidR="005F499D" w:rsidRDefault="00D03D35" w:rsidP="005F499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</w:t>
      </w:r>
      <w:r w:rsidR="001D48DE">
        <w:rPr>
          <w:rFonts w:ascii="Times New Roman" w:hAnsi="Times New Roman" w:cs="Times New Roman"/>
          <w:sz w:val="28"/>
          <w:szCs w:val="28"/>
        </w:rPr>
        <w:t xml:space="preserve"> </w:t>
      </w:r>
      <w:r w:rsidR="0082070D">
        <w:rPr>
          <w:rFonts w:ascii="Times New Roman" w:hAnsi="Times New Roman" w:cs="Times New Roman"/>
          <w:sz w:val="28"/>
          <w:szCs w:val="28"/>
        </w:rPr>
        <w:t>Новый Городок</w:t>
      </w:r>
      <w:r w:rsidR="005F499D" w:rsidRPr="005F499D">
        <w:rPr>
          <w:rFonts w:ascii="Times New Roman" w:hAnsi="Times New Roman" w:cs="Times New Roman"/>
          <w:sz w:val="28"/>
          <w:szCs w:val="28"/>
        </w:rPr>
        <w:t xml:space="preserve"> не газифицирован.</w:t>
      </w:r>
    </w:p>
    <w:p w:rsidR="005F499D" w:rsidRPr="005F499D" w:rsidRDefault="005F499D" w:rsidP="005F499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99D" w:rsidRDefault="005F499D" w:rsidP="005F499D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F499D">
        <w:rPr>
          <w:rFonts w:ascii="Times New Roman" w:hAnsi="Times New Roman" w:cs="Times New Roman"/>
          <w:b/>
          <w:bCs/>
          <w:sz w:val="28"/>
          <w:szCs w:val="28"/>
        </w:rPr>
        <w:t xml:space="preserve">13.4. Описание решений (вырабатываемых с учетом положений утвержденной схемы и программы развития Единой энергетической </w:t>
      </w:r>
      <w:r w:rsidRPr="005F499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теплоснабжения. </w:t>
      </w:r>
    </w:p>
    <w:p w:rsidR="005F499D" w:rsidRPr="005F499D" w:rsidRDefault="005F499D" w:rsidP="005F499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F499D" w:rsidRDefault="005F499D" w:rsidP="005F499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499D">
        <w:rPr>
          <w:rFonts w:ascii="Times New Roman" w:hAnsi="Times New Roman" w:cs="Times New Roman"/>
          <w:color w:val="auto"/>
          <w:sz w:val="28"/>
          <w:szCs w:val="28"/>
        </w:rPr>
        <w:t xml:space="preserve">Размещение источников, функционирующих в режиме комбинированной выработки электрической и тепловой энергии, на территории </w:t>
      </w:r>
      <w:r w:rsidR="00D03D35">
        <w:rPr>
          <w:rFonts w:ascii="Times New Roman" w:hAnsi="Times New Roman" w:cs="Times New Roman"/>
          <w:color w:val="auto"/>
          <w:sz w:val="28"/>
          <w:szCs w:val="28"/>
        </w:rPr>
        <w:t>поселка</w:t>
      </w:r>
      <w:r w:rsidR="0082070D">
        <w:rPr>
          <w:rFonts w:ascii="Times New Roman" w:hAnsi="Times New Roman" w:cs="Times New Roman"/>
          <w:color w:val="auto"/>
          <w:sz w:val="28"/>
          <w:szCs w:val="28"/>
        </w:rPr>
        <w:t>Новый Городок</w:t>
      </w:r>
      <w:r w:rsidRPr="005F499D">
        <w:rPr>
          <w:rFonts w:ascii="Times New Roman" w:hAnsi="Times New Roman" w:cs="Times New Roman"/>
          <w:color w:val="auto"/>
          <w:sz w:val="28"/>
          <w:szCs w:val="28"/>
        </w:rPr>
        <w:t xml:space="preserve">не намечается. </w:t>
      </w:r>
    </w:p>
    <w:p w:rsidR="005F499D" w:rsidRPr="005F499D" w:rsidRDefault="005F499D" w:rsidP="005F499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F499D" w:rsidRDefault="005F499D" w:rsidP="005F499D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F499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13.5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энергии. </w:t>
      </w:r>
    </w:p>
    <w:p w:rsidR="005F499D" w:rsidRPr="005F499D" w:rsidRDefault="005F499D" w:rsidP="005F499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F499D" w:rsidRDefault="005F499D" w:rsidP="005F499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499D">
        <w:rPr>
          <w:rFonts w:ascii="Times New Roman" w:hAnsi="Times New Roman" w:cs="Times New Roman"/>
          <w:color w:val="auto"/>
          <w:sz w:val="28"/>
          <w:szCs w:val="28"/>
        </w:rPr>
        <w:t xml:space="preserve">Размещение источников, функционирующих в режиме комбинированной выработки электрической и тепловой энергии, на территории </w:t>
      </w:r>
      <w:r w:rsidR="00D03D35">
        <w:rPr>
          <w:rFonts w:ascii="Times New Roman" w:hAnsi="Times New Roman" w:cs="Times New Roman"/>
          <w:color w:val="auto"/>
          <w:sz w:val="28"/>
          <w:szCs w:val="28"/>
        </w:rPr>
        <w:t>поселка</w:t>
      </w:r>
      <w:r w:rsidR="0026455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2070D">
        <w:rPr>
          <w:rFonts w:ascii="Times New Roman" w:hAnsi="Times New Roman" w:cs="Times New Roman"/>
          <w:color w:val="auto"/>
          <w:sz w:val="28"/>
          <w:szCs w:val="28"/>
        </w:rPr>
        <w:t>Новый Городок</w:t>
      </w:r>
      <w:r w:rsidR="0026455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F499D">
        <w:rPr>
          <w:rFonts w:ascii="Times New Roman" w:hAnsi="Times New Roman" w:cs="Times New Roman"/>
          <w:color w:val="auto"/>
          <w:sz w:val="28"/>
          <w:szCs w:val="28"/>
        </w:rPr>
        <w:t xml:space="preserve">не намечается. </w:t>
      </w:r>
    </w:p>
    <w:p w:rsidR="005F499D" w:rsidRPr="005F499D" w:rsidRDefault="005F499D" w:rsidP="005F499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F499D" w:rsidRDefault="005F499D" w:rsidP="005F499D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F499D">
        <w:rPr>
          <w:rFonts w:ascii="Times New Roman" w:hAnsi="Times New Roman" w:cs="Times New Roman"/>
          <w:b/>
          <w:bCs/>
          <w:color w:val="auto"/>
          <w:sz w:val="28"/>
          <w:szCs w:val="28"/>
        </w:rPr>
        <w:t>13.6 Описание решений (вырабатываемых с учетом положений утв</w:t>
      </w:r>
      <w:r w:rsidR="00B548EF">
        <w:rPr>
          <w:rFonts w:ascii="Times New Roman" w:hAnsi="Times New Roman" w:cs="Times New Roman"/>
          <w:b/>
          <w:bCs/>
          <w:color w:val="auto"/>
          <w:sz w:val="28"/>
          <w:szCs w:val="28"/>
        </w:rPr>
        <w:t>ержденной схемы водоснабжения посел</w:t>
      </w:r>
      <w:r w:rsidR="004E1ECD">
        <w:rPr>
          <w:rFonts w:ascii="Times New Roman" w:hAnsi="Times New Roman" w:cs="Times New Roman"/>
          <w:b/>
          <w:bCs/>
          <w:color w:val="auto"/>
          <w:sz w:val="28"/>
          <w:szCs w:val="28"/>
        </w:rPr>
        <w:t>е</w:t>
      </w:r>
      <w:r w:rsidR="00B548EF">
        <w:rPr>
          <w:rFonts w:ascii="Times New Roman" w:hAnsi="Times New Roman" w:cs="Times New Roman"/>
          <w:b/>
          <w:bCs/>
          <w:color w:val="auto"/>
          <w:sz w:val="28"/>
          <w:szCs w:val="28"/>
        </w:rPr>
        <w:t>ния, городского посел</w:t>
      </w:r>
      <w:r w:rsidR="004E1ECD">
        <w:rPr>
          <w:rFonts w:ascii="Times New Roman" w:hAnsi="Times New Roman" w:cs="Times New Roman"/>
          <w:b/>
          <w:bCs/>
          <w:color w:val="auto"/>
          <w:sz w:val="28"/>
          <w:szCs w:val="28"/>
        </w:rPr>
        <w:t>е</w:t>
      </w:r>
      <w:r w:rsidRPr="005F499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ния, города федерального значения) о развитии соответствующей системы водоснабжения в части, относящейся к системам теплоснабжения. </w:t>
      </w:r>
    </w:p>
    <w:p w:rsidR="005F499D" w:rsidRPr="005F499D" w:rsidRDefault="005F499D" w:rsidP="005F499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F499D" w:rsidRDefault="005F499D" w:rsidP="005F499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499D">
        <w:rPr>
          <w:rFonts w:ascii="Times New Roman" w:hAnsi="Times New Roman" w:cs="Times New Roman"/>
          <w:color w:val="auto"/>
          <w:sz w:val="28"/>
          <w:szCs w:val="28"/>
        </w:rPr>
        <w:t xml:space="preserve">Указанные решения не предусмотрены. </w:t>
      </w:r>
    </w:p>
    <w:p w:rsidR="005F499D" w:rsidRPr="005F499D" w:rsidRDefault="005F499D" w:rsidP="005F499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F499D" w:rsidRPr="005F499D" w:rsidRDefault="005F499D" w:rsidP="005F499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499D">
        <w:rPr>
          <w:rFonts w:ascii="Times New Roman" w:hAnsi="Times New Roman" w:cs="Times New Roman"/>
          <w:b/>
          <w:bCs/>
          <w:color w:val="auto"/>
          <w:sz w:val="28"/>
          <w:szCs w:val="28"/>
        </w:rPr>
        <w:t>13.7 Предложения по корректировке, утвержденной (р</w:t>
      </w:r>
      <w:r w:rsidR="00B548EF">
        <w:rPr>
          <w:rFonts w:ascii="Times New Roman" w:hAnsi="Times New Roman" w:cs="Times New Roman"/>
          <w:b/>
          <w:bCs/>
          <w:color w:val="auto"/>
          <w:sz w:val="28"/>
          <w:szCs w:val="28"/>
        </w:rPr>
        <w:t>азработке) схемы водоснабжения посел</w:t>
      </w:r>
      <w:r w:rsidR="004E1ECD">
        <w:rPr>
          <w:rFonts w:ascii="Times New Roman" w:hAnsi="Times New Roman" w:cs="Times New Roman"/>
          <w:b/>
          <w:bCs/>
          <w:color w:val="auto"/>
          <w:sz w:val="28"/>
          <w:szCs w:val="28"/>
        </w:rPr>
        <w:t>е</w:t>
      </w:r>
      <w:r w:rsidR="00B548EF">
        <w:rPr>
          <w:rFonts w:ascii="Times New Roman" w:hAnsi="Times New Roman" w:cs="Times New Roman"/>
          <w:b/>
          <w:bCs/>
          <w:color w:val="auto"/>
          <w:sz w:val="28"/>
          <w:szCs w:val="28"/>
        </w:rPr>
        <w:t>ния, городского посел</w:t>
      </w:r>
      <w:r w:rsidR="004E1ECD">
        <w:rPr>
          <w:rFonts w:ascii="Times New Roman" w:hAnsi="Times New Roman" w:cs="Times New Roman"/>
          <w:b/>
          <w:bCs/>
          <w:color w:val="auto"/>
          <w:sz w:val="28"/>
          <w:szCs w:val="28"/>
        </w:rPr>
        <w:t>е</w:t>
      </w:r>
      <w:r w:rsidRPr="005F499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ния,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теплоснабжения. </w:t>
      </w:r>
    </w:p>
    <w:p w:rsidR="008D43B8" w:rsidRPr="005F499D" w:rsidRDefault="005F499D" w:rsidP="005F499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99D">
        <w:rPr>
          <w:rFonts w:ascii="Times New Roman" w:hAnsi="Times New Roman" w:cs="Times New Roman"/>
          <w:color w:val="auto"/>
          <w:sz w:val="28"/>
          <w:szCs w:val="28"/>
        </w:rPr>
        <w:lastRenderedPageBreak/>
        <w:t>Указанные предложения не предусмотрены.</w:t>
      </w:r>
    </w:p>
    <w:p w:rsidR="005F499D" w:rsidRDefault="005F499D" w:rsidP="005F499D">
      <w:pPr>
        <w:pStyle w:val="22"/>
        <w:shd w:val="clear" w:color="auto" w:fill="auto"/>
        <w:spacing w:after="0" w:line="240" w:lineRule="auto"/>
        <w:ind w:firstLine="600"/>
        <w:jc w:val="both"/>
        <w:rPr>
          <w:b/>
        </w:rPr>
      </w:pPr>
      <w:r>
        <w:rPr>
          <w:b/>
        </w:rPr>
        <w:t xml:space="preserve">14. </w:t>
      </w:r>
      <w:r w:rsidRPr="005F499D">
        <w:rPr>
          <w:b/>
        </w:rPr>
        <w:t>Индикаторы р</w:t>
      </w:r>
      <w:r w:rsidR="00B548EF">
        <w:rPr>
          <w:b/>
        </w:rPr>
        <w:t>азвития систем теплоснабжения посел</w:t>
      </w:r>
      <w:r w:rsidR="004E1ECD">
        <w:rPr>
          <w:b/>
        </w:rPr>
        <w:t>е</w:t>
      </w:r>
      <w:r w:rsidRPr="005F499D">
        <w:rPr>
          <w:b/>
        </w:rPr>
        <w:t>ния</w:t>
      </w:r>
      <w:r>
        <w:rPr>
          <w:b/>
        </w:rPr>
        <w:t xml:space="preserve">, </w:t>
      </w:r>
      <w:r w:rsidRPr="005F499D">
        <w:rPr>
          <w:b/>
        </w:rPr>
        <w:t>городского округа, города федерального значения</w:t>
      </w:r>
    </w:p>
    <w:p w:rsidR="005F499D" w:rsidRDefault="005F499D" w:rsidP="00AA420A">
      <w:pPr>
        <w:pStyle w:val="22"/>
        <w:shd w:val="clear" w:color="auto" w:fill="auto"/>
        <w:spacing w:after="0" w:line="240" w:lineRule="auto"/>
        <w:ind w:firstLine="60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260"/>
        <w:gridCol w:w="1134"/>
        <w:gridCol w:w="2126"/>
        <w:gridCol w:w="2138"/>
      </w:tblGrid>
      <w:tr w:rsidR="00157915" w:rsidRPr="00157915" w:rsidTr="00157915">
        <w:trPr>
          <w:trHeight w:val="208"/>
        </w:trPr>
        <w:tc>
          <w:tcPr>
            <w:tcW w:w="5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№ п/п </w:t>
            </w:r>
          </w:p>
        </w:tc>
        <w:tc>
          <w:tcPr>
            <w:tcW w:w="3260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Индикатор </w:t>
            </w:r>
          </w:p>
        </w:tc>
        <w:tc>
          <w:tcPr>
            <w:tcW w:w="11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Ед.изм. </w:t>
            </w:r>
          </w:p>
        </w:tc>
        <w:tc>
          <w:tcPr>
            <w:tcW w:w="2126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Базовое значение </w:t>
            </w:r>
          </w:p>
        </w:tc>
        <w:tc>
          <w:tcPr>
            <w:tcW w:w="2138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Перспективное значение до 2028 г. </w:t>
            </w:r>
          </w:p>
        </w:tc>
      </w:tr>
      <w:tr w:rsidR="00157915" w:rsidRPr="00157915" w:rsidTr="00157915">
        <w:trPr>
          <w:trHeight w:val="439"/>
        </w:trPr>
        <w:tc>
          <w:tcPr>
            <w:tcW w:w="5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1 </w:t>
            </w:r>
          </w:p>
        </w:tc>
        <w:tc>
          <w:tcPr>
            <w:tcW w:w="3260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Количество прекращений подачи тепловой энергии, теплоносителя в результате технологических нарушений на тепловых сетях </w:t>
            </w:r>
          </w:p>
        </w:tc>
        <w:tc>
          <w:tcPr>
            <w:tcW w:w="11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Ед. </w:t>
            </w:r>
          </w:p>
        </w:tc>
        <w:tc>
          <w:tcPr>
            <w:tcW w:w="2126" w:type="dxa"/>
          </w:tcPr>
          <w:p w:rsidR="00157915" w:rsidRPr="00157915" w:rsidRDefault="00157915" w:rsidP="00B658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2138" w:type="dxa"/>
          </w:tcPr>
          <w:p w:rsidR="00157915" w:rsidRPr="00157915" w:rsidRDefault="00157915" w:rsidP="00B658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-</w:t>
            </w:r>
          </w:p>
        </w:tc>
      </w:tr>
      <w:tr w:rsidR="00157915" w:rsidRPr="00157915" w:rsidTr="00157915">
        <w:trPr>
          <w:trHeight w:val="553"/>
        </w:trPr>
        <w:tc>
          <w:tcPr>
            <w:tcW w:w="5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2 </w:t>
            </w:r>
          </w:p>
        </w:tc>
        <w:tc>
          <w:tcPr>
            <w:tcW w:w="3260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Количество прекращений подачи тепловой энергии, теплоносителя в результате технологических нарушений на источниках тепловой энергии </w:t>
            </w:r>
          </w:p>
        </w:tc>
        <w:tc>
          <w:tcPr>
            <w:tcW w:w="11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Ед. </w:t>
            </w:r>
          </w:p>
        </w:tc>
        <w:tc>
          <w:tcPr>
            <w:tcW w:w="2126" w:type="dxa"/>
          </w:tcPr>
          <w:p w:rsidR="00157915" w:rsidRPr="00157915" w:rsidRDefault="00157915" w:rsidP="00B658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2138" w:type="dxa"/>
          </w:tcPr>
          <w:p w:rsidR="00157915" w:rsidRPr="00157915" w:rsidRDefault="00157915" w:rsidP="00B658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-</w:t>
            </w:r>
          </w:p>
        </w:tc>
      </w:tr>
      <w:tr w:rsidR="00157915" w:rsidRPr="00157915" w:rsidTr="00157915">
        <w:trPr>
          <w:trHeight w:val="553"/>
        </w:trPr>
        <w:tc>
          <w:tcPr>
            <w:tcW w:w="5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3 </w:t>
            </w:r>
          </w:p>
        </w:tc>
        <w:tc>
          <w:tcPr>
            <w:tcW w:w="3260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Удельный расход условного топлива на единицу тепловой энергии, отпускаемой с коллекторов источников тепловой энергии </w:t>
            </w:r>
          </w:p>
        </w:tc>
        <w:tc>
          <w:tcPr>
            <w:tcW w:w="1134" w:type="dxa"/>
          </w:tcPr>
          <w:p w:rsid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кг.</w:t>
            </w: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у.т./</w:t>
            </w:r>
          </w:p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Гкал </w:t>
            </w:r>
          </w:p>
        </w:tc>
        <w:tc>
          <w:tcPr>
            <w:tcW w:w="2126" w:type="dxa"/>
          </w:tcPr>
          <w:p w:rsidR="00157915" w:rsidRPr="00157915" w:rsidRDefault="00C94EAA" w:rsidP="00B658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261,94</w:t>
            </w:r>
          </w:p>
        </w:tc>
        <w:tc>
          <w:tcPr>
            <w:tcW w:w="2138" w:type="dxa"/>
          </w:tcPr>
          <w:p w:rsidR="00157915" w:rsidRPr="00157915" w:rsidRDefault="00C35A40" w:rsidP="00C94EA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2</w:t>
            </w:r>
            <w:r w:rsidR="00C94EAA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61</w:t>
            </w: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,</w:t>
            </w:r>
            <w:r w:rsidR="00C94EAA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94</w:t>
            </w:r>
          </w:p>
        </w:tc>
      </w:tr>
      <w:tr w:rsidR="00157915" w:rsidRPr="00157915" w:rsidTr="00157915">
        <w:trPr>
          <w:trHeight w:val="554"/>
        </w:trPr>
        <w:tc>
          <w:tcPr>
            <w:tcW w:w="5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4 </w:t>
            </w:r>
          </w:p>
        </w:tc>
        <w:tc>
          <w:tcPr>
            <w:tcW w:w="3260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Отношение величины технологических потерь тепловой энергии, теплоносителя к материальной характеристике тепловой сети </w:t>
            </w:r>
            <w:r w:rsidR="00C94EAA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-25,19</w:t>
            </w:r>
          </w:p>
        </w:tc>
        <w:tc>
          <w:tcPr>
            <w:tcW w:w="11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Гкал/ м2 </w:t>
            </w:r>
          </w:p>
        </w:tc>
        <w:tc>
          <w:tcPr>
            <w:tcW w:w="2126" w:type="dxa"/>
          </w:tcPr>
          <w:p w:rsidR="00157915" w:rsidRPr="00157915" w:rsidRDefault="00157915" w:rsidP="00B658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38" w:type="dxa"/>
          </w:tcPr>
          <w:p w:rsidR="00157915" w:rsidRPr="00157915" w:rsidRDefault="00157915" w:rsidP="00B658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157915" w:rsidRPr="00157915" w:rsidTr="00157915">
        <w:trPr>
          <w:trHeight w:val="207"/>
        </w:trPr>
        <w:tc>
          <w:tcPr>
            <w:tcW w:w="5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4.1 </w:t>
            </w:r>
          </w:p>
        </w:tc>
        <w:tc>
          <w:tcPr>
            <w:tcW w:w="3260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Котельная </w:t>
            </w:r>
          </w:p>
          <w:p w:rsidR="00157915" w:rsidRPr="00157915" w:rsidRDefault="00092A34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п</w:t>
            </w:r>
            <w:r w:rsidR="00157915"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. </w:t>
            </w:r>
            <w:r w:rsidR="0082070D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Новый Городок</w:t>
            </w:r>
          </w:p>
        </w:tc>
        <w:tc>
          <w:tcPr>
            <w:tcW w:w="11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Гкал/ м2 </w:t>
            </w:r>
          </w:p>
        </w:tc>
        <w:tc>
          <w:tcPr>
            <w:tcW w:w="2126" w:type="dxa"/>
          </w:tcPr>
          <w:p w:rsidR="00157915" w:rsidRPr="00034F51" w:rsidRDefault="00C94EAA" w:rsidP="00B658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3,22</w:t>
            </w:r>
          </w:p>
        </w:tc>
        <w:tc>
          <w:tcPr>
            <w:tcW w:w="2138" w:type="dxa"/>
          </w:tcPr>
          <w:p w:rsidR="00157915" w:rsidRPr="00034F51" w:rsidRDefault="00C94EAA" w:rsidP="00034F5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3,22</w:t>
            </w:r>
          </w:p>
        </w:tc>
      </w:tr>
      <w:tr w:rsidR="00157915" w:rsidRPr="00157915" w:rsidTr="00157915">
        <w:trPr>
          <w:trHeight w:val="208"/>
        </w:trPr>
        <w:tc>
          <w:tcPr>
            <w:tcW w:w="5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5 </w:t>
            </w:r>
          </w:p>
        </w:tc>
        <w:tc>
          <w:tcPr>
            <w:tcW w:w="3260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Коэффициент использования установленной тепловой мощности </w:t>
            </w:r>
          </w:p>
        </w:tc>
        <w:tc>
          <w:tcPr>
            <w:tcW w:w="11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</w:tcPr>
          <w:p w:rsidR="00157915" w:rsidRPr="00356B7B" w:rsidRDefault="00157915" w:rsidP="00B658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bidi="ar-SA"/>
              </w:rPr>
            </w:pPr>
          </w:p>
        </w:tc>
        <w:tc>
          <w:tcPr>
            <w:tcW w:w="2138" w:type="dxa"/>
          </w:tcPr>
          <w:p w:rsidR="00157915" w:rsidRPr="00356B7B" w:rsidRDefault="00157915" w:rsidP="00B658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bidi="ar-SA"/>
              </w:rPr>
            </w:pPr>
          </w:p>
        </w:tc>
      </w:tr>
      <w:tr w:rsidR="00157915" w:rsidRPr="00157915" w:rsidTr="00157915">
        <w:trPr>
          <w:trHeight w:val="208"/>
        </w:trPr>
        <w:tc>
          <w:tcPr>
            <w:tcW w:w="5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5.1 </w:t>
            </w:r>
          </w:p>
        </w:tc>
        <w:tc>
          <w:tcPr>
            <w:tcW w:w="3260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Котельная </w:t>
            </w:r>
          </w:p>
          <w:p w:rsidR="00157915" w:rsidRPr="00157915" w:rsidRDefault="00B548EF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п</w:t>
            </w:r>
            <w:r w:rsidR="00157915"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. </w:t>
            </w:r>
            <w:r w:rsidR="0082070D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Новый Городок</w:t>
            </w:r>
          </w:p>
        </w:tc>
        <w:tc>
          <w:tcPr>
            <w:tcW w:w="11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</w:tcPr>
          <w:p w:rsidR="00157915" w:rsidRPr="00034F51" w:rsidRDefault="00B65806" w:rsidP="00B658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34F51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1,0</w:t>
            </w:r>
          </w:p>
        </w:tc>
        <w:tc>
          <w:tcPr>
            <w:tcW w:w="2138" w:type="dxa"/>
          </w:tcPr>
          <w:p w:rsidR="00157915" w:rsidRPr="00034F51" w:rsidRDefault="00157915" w:rsidP="00B658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34F51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1,0</w:t>
            </w:r>
          </w:p>
        </w:tc>
      </w:tr>
      <w:tr w:rsidR="00157915" w:rsidRPr="00157915" w:rsidTr="00157915">
        <w:trPr>
          <w:trHeight w:val="437"/>
        </w:trPr>
        <w:tc>
          <w:tcPr>
            <w:tcW w:w="5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6 </w:t>
            </w:r>
          </w:p>
        </w:tc>
        <w:tc>
          <w:tcPr>
            <w:tcW w:w="3260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Удельная материальная характеристика тепловых сетей, приведенная к расчетной тепловой нагрузке </w:t>
            </w:r>
          </w:p>
        </w:tc>
        <w:tc>
          <w:tcPr>
            <w:tcW w:w="11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м2/Гкал </w:t>
            </w:r>
          </w:p>
        </w:tc>
        <w:tc>
          <w:tcPr>
            <w:tcW w:w="2126" w:type="dxa"/>
          </w:tcPr>
          <w:p w:rsidR="00157915" w:rsidRPr="00356B7B" w:rsidRDefault="00157915" w:rsidP="00B658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bidi="ar-SA"/>
              </w:rPr>
            </w:pPr>
          </w:p>
        </w:tc>
        <w:tc>
          <w:tcPr>
            <w:tcW w:w="2138" w:type="dxa"/>
          </w:tcPr>
          <w:p w:rsidR="00157915" w:rsidRPr="00356B7B" w:rsidRDefault="00157915" w:rsidP="00B658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bidi="ar-SA"/>
              </w:rPr>
            </w:pPr>
          </w:p>
        </w:tc>
      </w:tr>
      <w:tr w:rsidR="00157915" w:rsidRPr="00157915" w:rsidTr="00157915">
        <w:trPr>
          <w:trHeight w:val="208"/>
        </w:trPr>
        <w:tc>
          <w:tcPr>
            <w:tcW w:w="5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6.1 </w:t>
            </w:r>
          </w:p>
        </w:tc>
        <w:tc>
          <w:tcPr>
            <w:tcW w:w="3260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Котельная </w:t>
            </w:r>
          </w:p>
          <w:p w:rsidR="00157915" w:rsidRPr="00157915" w:rsidRDefault="00092A34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п</w:t>
            </w:r>
            <w:r w:rsidR="00157915"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. </w:t>
            </w:r>
            <w:r w:rsidR="0082070D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Новый Городок</w:t>
            </w:r>
          </w:p>
        </w:tc>
        <w:tc>
          <w:tcPr>
            <w:tcW w:w="11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</w:tcPr>
          <w:p w:rsidR="00157915" w:rsidRPr="00D059B9" w:rsidRDefault="00C94EAA" w:rsidP="00B658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0,067</w:t>
            </w:r>
          </w:p>
        </w:tc>
        <w:tc>
          <w:tcPr>
            <w:tcW w:w="2138" w:type="dxa"/>
          </w:tcPr>
          <w:p w:rsidR="00157915" w:rsidRPr="00D059B9" w:rsidRDefault="00092A34" w:rsidP="00C94EA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0,</w:t>
            </w:r>
            <w:r w:rsidR="00C94EAA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067</w:t>
            </w:r>
          </w:p>
        </w:tc>
      </w:tr>
      <w:tr w:rsidR="00157915" w:rsidRPr="00157915" w:rsidTr="00157915">
        <w:trPr>
          <w:trHeight w:val="323"/>
        </w:trPr>
        <w:tc>
          <w:tcPr>
            <w:tcW w:w="5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7 </w:t>
            </w:r>
          </w:p>
        </w:tc>
        <w:tc>
          <w:tcPr>
            <w:tcW w:w="3260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Доля тепловой энергии, выработанной в комбинированном режиме </w:t>
            </w:r>
          </w:p>
        </w:tc>
        <w:tc>
          <w:tcPr>
            <w:tcW w:w="11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% </w:t>
            </w:r>
          </w:p>
        </w:tc>
        <w:tc>
          <w:tcPr>
            <w:tcW w:w="2126" w:type="dxa"/>
          </w:tcPr>
          <w:p w:rsidR="00157915" w:rsidRPr="00157915" w:rsidRDefault="00157915" w:rsidP="00B658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138" w:type="dxa"/>
          </w:tcPr>
          <w:p w:rsidR="00157915" w:rsidRPr="00157915" w:rsidRDefault="00157915" w:rsidP="00B658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</w:tr>
      <w:tr w:rsidR="00157915" w:rsidRPr="00157915" w:rsidTr="00157915">
        <w:trPr>
          <w:trHeight w:val="322"/>
        </w:trPr>
        <w:tc>
          <w:tcPr>
            <w:tcW w:w="5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8 </w:t>
            </w:r>
          </w:p>
        </w:tc>
        <w:tc>
          <w:tcPr>
            <w:tcW w:w="3260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Удельный расход условного топлива на отпуск электрической энергии </w:t>
            </w:r>
          </w:p>
        </w:tc>
        <w:tc>
          <w:tcPr>
            <w:tcW w:w="11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т.у.т./ кВт </w:t>
            </w:r>
          </w:p>
        </w:tc>
        <w:tc>
          <w:tcPr>
            <w:tcW w:w="2126" w:type="dxa"/>
          </w:tcPr>
          <w:p w:rsidR="00157915" w:rsidRPr="00157915" w:rsidRDefault="00157915" w:rsidP="00B658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2138" w:type="dxa"/>
          </w:tcPr>
          <w:p w:rsidR="00157915" w:rsidRPr="00157915" w:rsidRDefault="00157915" w:rsidP="00B658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-</w:t>
            </w:r>
          </w:p>
        </w:tc>
      </w:tr>
      <w:tr w:rsidR="00157915" w:rsidRPr="00157915" w:rsidTr="00157915">
        <w:trPr>
          <w:trHeight w:val="207"/>
        </w:trPr>
        <w:tc>
          <w:tcPr>
            <w:tcW w:w="5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9 </w:t>
            </w:r>
          </w:p>
        </w:tc>
        <w:tc>
          <w:tcPr>
            <w:tcW w:w="3260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Коэффициент использования теплоты топлива </w:t>
            </w:r>
          </w:p>
        </w:tc>
        <w:tc>
          <w:tcPr>
            <w:tcW w:w="11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</w:tcPr>
          <w:p w:rsidR="00157915" w:rsidRPr="00157915" w:rsidRDefault="00B65806" w:rsidP="00B658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2138" w:type="dxa"/>
          </w:tcPr>
          <w:p w:rsidR="00157915" w:rsidRPr="00157915" w:rsidRDefault="00157915" w:rsidP="00B658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-</w:t>
            </w:r>
          </w:p>
        </w:tc>
      </w:tr>
      <w:tr w:rsidR="00157915" w:rsidRPr="00157915" w:rsidTr="00157915">
        <w:trPr>
          <w:trHeight w:val="437"/>
        </w:trPr>
        <w:tc>
          <w:tcPr>
            <w:tcW w:w="5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10 </w:t>
            </w:r>
          </w:p>
        </w:tc>
        <w:tc>
          <w:tcPr>
            <w:tcW w:w="3260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Доля отпуска тепловой энергии, осуществляемого потребителям по приборам учета, в общем объеме отпущенной тепловой энергии </w:t>
            </w:r>
          </w:p>
        </w:tc>
        <w:tc>
          <w:tcPr>
            <w:tcW w:w="1134" w:type="dxa"/>
          </w:tcPr>
          <w:p w:rsidR="00157915" w:rsidRPr="00157915" w:rsidRDefault="00157915" w:rsidP="0015791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% </w:t>
            </w:r>
          </w:p>
        </w:tc>
        <w:tc>
          <w:tcPr>
            <w:tcW w:w="2126" w:type="dxa"/>
          </w:tcPr>
          <w:p w:rsidR="00157915" w:rsidRPr="00157915" w:rsidRDefault="00157915" w:rsidP="00B658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138" w:type="dxa"/>
          </w:tcPr>
          <w:p w:rsidR="00157915" w:rsidRPr="00157915" w:rsidRDefault="00157915" w:rsidP="00B658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1579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</w:tr>
    </w:tbl>
    <w:p w:rsidR="005F499D" w:rsidRDefault="005F499D" w:rsidP="00AA420A">
      <w:pPr>
        <w:pStyle w:val="22"/>
        <w:shd w:val="clear" w:color="auto" w:fill="auto"/>
        <w:spacing w:after="0" w:line="240" w:lineRule="auto"/>
        <w:ind w:firstLine="600"/>
        <w:jc w:val="both"/>
        <w:rPr>
          <w:b/>
        </w:rPr>
      </w:pPr>
    </w:p>
    <w:p w:rsidR="00E20C2A" w:rsidRDefault="00E20C2A" w:rsidP="00AA420A">
      <w:pPr>
        <w:pStyle w:val="22"/>
        <w:shd w:val="clear" w:color="auto" w:fill="auto"/>
        <w:spacing w:after="0" w:line="240" w:lineRule="auto"/>
        <w:ind w:firstLine="600"/>
        <w:jc w:val="both"/>
        <w:rPr>
          <w:b/>
        </w:rPr>
      </w:pPr>
    </w:p>
    <w:p w:rsidR="006B12E1" w:rsidRDefault="006B12E1" w:rsidP="00AA420A">
      <w:pPr>
        <w:pStyle w:val="22"/>
        <w:shd w:val="clear" w:color="auto" w:fill="auto"/>
        <w:spacing w:after="0" w:line="240" w:lineRule="auto"/>
        <w:ind w:firstLine="600"/>
        <w:jc w:val="both"/>
        <w:rPr>
          <w:b/>
        </w:rPr>
      </w:pPr>
      <w:r>
        <w:rPr>
          <w:b/>
        </w:rPr>
        <w:lastRenderedPageBreak/>
        <w:t xml:space="preserve">15. </w:t>
      </w:r>
      <w:r w:rsidRPr="006B12E1">
        <w:rPr>
          <w:b/>
        </w:rPr>
        <w:t>Ценовые (тарифные) последствия</w:t>
      </w:r>
    </w:p>
    <w:p w:rsidR="006B12E1" w:rsidRDefault="006B12E1" w:rsidP="00AA420A">
      <w:pPr>
        <w:pStyle w:val="22"/>
        <w:shd w:val="clear" w:color="auto" w:fill="auto"/>
        <w:spacing w:after="0" w:line="240" w:lineRule="auto"/>
        <w:ind w:firstLine="600"/>
        <w:jc w:val="both"/>
        <w:rPr>
          <w:b/>
        </w:rPr>
      </w:pPr>
    </w:p>
    <w:tbl>
      <w:tblPr>
        <w:tblW w:w="9680" w:type="dxa"/>
        <w:tblInd w:w="108" w:type="dxa"/>
        <w:tblLook w:val="04A0"/>
      </w:tblPr>
      <w:tblGrid>
        <w:gridCol w:w="528"/>
        <w:gridCol w:w="4820"/>
        <w:gridCol w:w="1480"/>
        <w:gridCol w:w="1480"/>
        <w:gridCol w:w="1480"/>
      </w:tblGrid>
      <w:tr w:rsidR="00C94EAA" w:rsidRPr="00C94EAA" w:rsidTr="00C94EAA">
        <w:trPr>
          <w:trHeight w:val="420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Расходы по статьям расходов</w:t>
            </w:r>
          </w:p>
        </w:tc>
      </w:tr>
      <w:tr w:rsidR="00C94EAA" w:rsidRPr="00C94EAA" w:rsidTr="00C94EAA">
        <w:trPr>
          <w:trHeight w:val="735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общества с ограниченной ответственностью «Енисейэнергоком»  (г.Енисейск, ИНН 2447012666), ПУ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Енисейский</w:t>
            </w:r>
            <w:r w:rsidRPr="00C94E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 п.Новый Городок</w:t>
            </w:r>
          </w:p>
        </w:tc>
      </w:tr>
      <w:tr w:rsidR="00C94EAA" w:rsidRPr="00C94EAA" w:rsidTr="00C94EAA">
        <w:trPr>
          <w:trHeight w:val="375"/>
        </w:trPr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C94EAA" w:rsidRPr="00C94EAA" w:rsidTr="00C94EAA">
        <w:trPr>
          <w:trHeight w:val="3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№</w:t>
            </w: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Наименование расхода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2023</w:t>
            </w:r>
          </w:p>
        </w:tc>
      </w:tr>
      <w:tr w:rsidR="00C94EAA" w:rsidRPr="00C94EAA" w:rsidTr="00C94EAA">
        <w:trPr>
          <w:trHeight w:val="3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C94EAA" w:rsidRPr="00C94EAA" w:rsidTr="00C94EAA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I.</w:t>
            </w:r>
          </w:p>
        </w:tc>
        <w:tc>
          <w:tcPr>
            <w:tcW w:w="9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Операционные (подконтрольные) расходы</w:t>
            </w:r>
          </w:p>
        </w:tc>
      </w:tr>
      <w:tr w:rsidR="00C94EAA" w:rsidRPr="00C94EAA" w:rsidTr="00C94EAA">
        <w:trPr>
          <w:trHeight w:val="34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Расходы на приобретение сырья и материалов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</w:tr>
      <w:tr w:rsidR="00C94EAA" w:rsidRPr="00C94EAA" w:rsidTr="00C94EA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Расходы на ремонт основных средств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293,97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302,67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311,63   </w:t>
            </w:r>
          </w:p>
        </w:tc>
      </w:tr>
      <w:tr w:rsidR="00C94EAA" w:rsidRPr="00C94EAA" w:rsidTr="00C94EA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Расходы на оплату труда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1 653,33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1 702,27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1 752,65   </w:t>
            </w:r>
          </w:p>
        </w:tc>
      </w:tr>
      <w:tr w:rsidR="00C94EAA" w:rsidRPr="00C94EAA" w:rsidTr="00C94EAA">
        <w:trPr>
          <w:trHeight w:val="9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Расходы на оплату работ и услуг производственного характера, выполняемых по договорам со сторонними  организациями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566,48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583,24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600,51   </w:t>
            </w:r>
          </w:p>
        </w:tc>
      </w:tr>
      <w:tr w:rsidR="00C94EAA" w:rsidRPr="00C94EAA" w:rsidTr="00C94EAA">
        <w:trPr>
          <w:trHeight w:val="8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Расходы на оплату иных работ и услуг, выполняемых по договорам с организациями, включая: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416,00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428,32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440,99   </w:t>
            </w:r>
          </w:p>
        </w:tc>
      </w:tr>
      <w:tr w:rsidR="00C94EAA" w:rsidRPr="00C94EAA" w:rsidTr="00C94EA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Расходы на оплату услуг связи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</w:tr>
      <w:tr w:rsidR="00C94EAA" w:rsidRPr="00C94EAA" w:rsidTr="00C94EAA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Расходы на оплату вневедомственной охраны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</w:tr>
      <w:tr w:rsidR="00C94EAA" w:rsidRPr="00C94EAA" w:rsidTr="00C94EA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Расходы на оплату коммунальных услуг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</w:tr>
      <w:tr w:rsidR="00C94EAA" w:rsidRPr="00C94EAA" w:rsidTr="00C94EAA">
        <w:trPr>
          <w:trHeight w:val="7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Расходы на оплату юридических, информационных, аудиторских и консультационных услуг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</w:tr>
      <w:tr w:rsidR="00C94EAA" w:rsidRPr="00C94EAA" w:rsidTr="00C94EAA">
        <w:trPr>
          <w:trHeight w:val="5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Расходы на оплату услуг по стратегическому управлению организацией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88,69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91,32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94,02   </w:t>
            </w:r>
          </w:p>
        </w:tc>
      </w:tr>
      <w:tr w:rsidR="00C94EAA" w:rsidRPr="00C94EAA" w:rsidTr="00C94EAA">
        <w:trPr>
          <w:trHeight w:val="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Расходы на оплату других работ и услуг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</w:tr>
      <w:tr w:rsidR="00C94EAA" w:rsidRPr="00C94EAA" w:rsidTr="00C94EA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Расходы на служебные командировки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</w:tr>
      <w:tr w:rsidR="00C94EAA" w:rsidRPr="00C94EAA" w:rsidTr="00C94EA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Расходы на обучение персонала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</w:tr>
      <w:tr w:rsidR="00C94EAA" w:rsidRPr="00C94EAA" w:rsidTr="00C94EA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Лизинговый платеж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</w:tr>
      <w:tr w:rsidR="00C94EAA" w:rsidRPr="00C94EAA" w:rsidTr="00C94EA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Арендная плата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</w:tr>
      <w:tr w:rsidR="00C94EAA" w:rsidRPr="00C94EAA" w:rsidTr="00C94EAA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Другие расходы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327,31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337,00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346,98   </w:t>
            </w:r>
          </w:p>
        </w:tc>
      </w:tr>
      <w:tr w:rsidR="00C94EAA" w:rsidRPr="00C94EAA" w:rsidTr="00C94EAA">
        <w:trPr>
          <w:trHeight w:val="3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ИТОГО операционные расходы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     2 929,77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     3 016,50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     3 105,78   </w:t>
            </w:r>
          </w:p>
        </w:tc>
      </w:tr>
      <w:tr w:rsidR="00C94EAA" w:rsidRPr="00C94EAA" w:rsidTr="00C94EA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II.</w:t>
            </w:r>
          </w:p>
        </w:tc>
        <w:tc>
          <w:tcPr>
            <w:tcW w:w="9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Неподконтрольные расходы </w:t>
            </w:r>
          </w:p>
        </w:tc>
      </w:tr>
      <w:tr w:rsidR="00C94EAA" w:rsidRPr="00C94EAA" w:rsidTr="00C94EAA">
        <w:trPr>
          <w:trHeight w:val="8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Расходы на оплату услуг, оказываемых организациями, осуществляющими регулируемые виды деятельности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</w:tr>
      <w:tr w:rsidR="00C94EAA" w:rsidRPr="00C94EAA" w:rsidTr="00C94EA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Арендная плата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16,37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17,02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17,71   </w:t>
            </w:r>
          </w:p>
        </w:tc>
      </w:tr>
      <w:tr w:rsidR="00C94EAA" w:rsidRPr="00C94EAA" w:rsidTr="00C94EA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Концессионная плата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</w:tr>
      <w:tr w:rsidR="00C94EAA" w:rsidRPr="00C94EAA" w:rsidTr="00C94EAA">
        <w:trPr>
          <w:trHeight w:val="7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Расходы на уплату налогов, сборов и других обязательных платежей, в том числе: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90,36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93,14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96,01   </w:t>
            </w:r>
          </w:p>
        </w:tc>
      </w:tr>
      <w:tr w:rsidR="00C94EAA" w:rsidRPr="00C94EAA" w:rsidTr="00C94EAA">
        <w:trPr>
          <w:trHeight w:val="9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плата за выбросы и сбросы загрязняющих веществ в окружающую среду, размеще-ние отходов и другие виды негативного воздействия на окружающую среду в пределах установленных нормативов и (или) лимитов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5,62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5,84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6,08   </w:t>
            </w:r>
          </w:p>
        </w:tc>
      </w:tr>
      <w:tr w:rsidR="00C94EAA" w:rsidRPr="00C94EAA" w:rsidTr="00C94EA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4.2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расходы на обязательное страхование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</w:tr>
      <w:tr w:rsidR="00C94EAA" w:rsidRPr="00C94EAA" w:rsidTr="00C94EA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4.3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иные расходы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84,74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87,30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89,94   </w:t>
            </w:r>
          </w:p>
        </w:tc>
      </w:tr>
      <w:tr w:rsidR="00C94EAA" w:rsidRPr="00C94EAA" w:rsidTr="00C94EA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Отчисления на социальные нужды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499,31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514,08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529,30   </w:t>
            </w:r>
          </w:p>
        </w:tc>
      </w:tr>
      <w:tr w:rsidR="00C94EAA" w:rsidRPr="00C94EAA" w:rsidTr="00C94EA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Расходы по сомнительным долгам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</w:tr>
      <w:tr w:rsidR="00C94EAA" w:rsidRPr="00C94EAA" w:rsidTr="00C94EAA">
        <w:trPr>
          <w:trHeight w:val="6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Амортизация основных средств и нематериальных активов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8,44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6,06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</w:tr>
      <w:tr w:rsidR="00C94EAA" w:rsidRPr="00C94EAA" w:rsidTr="00C94EAA">
        <w:trPr>
          <w:trHeight w:val="7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Расходы на выплаты по договорам займа и кредитным договорам, включая проценты по ним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</w:tr>
      <w:tr w:rsidR="00C94EAA" w:rsidRPr="00C94EAA" w:rsidTr="00C94EA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ИТОГО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614,48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630,31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643,02   </w:t>
            </w:r>
          </w:p>
        </w:tc>
      </w:tr>
      <w:tr w:rsidR="00C94EAA" w:rsidRPr="00C94EAA" w:rsidTr="00C94EA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Налог на прибыль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</w:tr>
      <w:tr w:rsidR="00C94EAA" w:rsidRPr="00C94EAA" w:rsidTr="00C94EAA">
        <w:trPr>
          <w:trHeight w:val="9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Экономия, определенная в прошедшем долгосрочном периоде регулирования и подлежащая учету в текущем долгосрочном периоде регулирования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-      1 100,00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-         650,00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-         100,00   </w:t>
            </w:r>
          </w:p>
        </w:tc>
      </w:tr>
      <w:tr w:rsidR="00C94EAA" w:rsidRPr="00C94EAA" w:rsidTr="00C94EAA">
        <w:trPr>
          <w:trHeight w:val="3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Недополученные доходы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-     </w:t>
            </w:r>
          </w:p>
        </w:tc>
      </w:tr>
      <w:tr w:rsidR="00C94EAA" w:rsidRPr="00C94EAA" w:rsidTr="00C94EAA">
        <w:trPr>
          <w:trHeight w:val="3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Итого неподконтрольные расходы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-        485,52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-          19,69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        543,02   </w:t>
            </w:r>
          </w:p>
        </w:tc>
      </w:tr>
      <w:tr w:rsidR="00C94EAA" w:rsidRPr="00C94EAA" w:rsidTr="00C94EAA">
        <w:trPr>
          <w:trHeight w:val="32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III.</w:t>
            </w:r>
          </w:p>
        </w:tc>
        <w:tc>
          <w:tcPr>
            <w:tcW w:w="9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Расходы на приобретение энергетических ресурсов, холодной воды и теплоносителя (далее -ресурсы) </w:t>
            </w:r>
          </w:p>
        </w:tc>
      </w:tr>
      <w:tr w:rsidR="00C94EAA" w:rsidRPr="00C94EAA" w:rsidTr="00C94EA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Расходы на топливо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442,63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461,66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481,51</w:t>
            </w:r>
          </w:p>
        </w:tc>
      </w:tr>
      <w:tr w:rsidR="00C94EAA" w:rsidRPr="00C94EAA" w:rsidTr="00C94EA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Расходы на электрическую энергию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1 277,14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1 332,06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1 389,33</w:t>
            </w:r>
          </w:p>
        </w:tc>
      </w:tr>
      <w:tr w:rsidR="00C94EAA" w:rsidRPr="00C94EAA" w:rsidTr="00C94EA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Расходы на тепловую энергию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</w:tr>
      <w:tr w:rsidR="00C94EAA" w:rsidRPr="00C94EAA" w:rsidTr="00C94EA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Расходы на холодную воду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11,98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12,46</w:t>
            </w:r>
          </w:p>
        </w:tc>
      </w:tr>
      <w:tr w:rsidR="00C94EAA" w:rsidRPr="00C94EAA" w:rsidTr="00C94EA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Расходы на теплоноситель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</w:tr>
      <w:tr w:rsidR="00C94EAA" w:rsidRPr="00C94EAA" w:rsidTr="00C94EA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ИТОГО энергетические ресурсы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1 731,28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1 805,69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1 883,30</w:t>
            </w:r>
          </w:p>
        </w:tc>
      </w:tr>
      <w:tr w:rsidR="00C94EAA" w:rsidRPr="00C94EAA" w:rsidTr="00C94EA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IV.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Прибыль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</w:tr>
      <w:tr w:rsidR="00C94EAA" w:rsidRPr="00C94EAA" w:rsidTr="00C94EA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V.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Выпадающие доходы/экономия средств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0,00</w:t>
            </w:r>
          </w:p>
        </w:tc>
      </w:tr>
      <w:tr w:rsidR="00C94EAA" w:rsidRPr="00C94EAA" w:rsidTr="00C94EA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VI.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ВСЕГО  расходов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4 175,54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4 802,50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5 532,11</w:t>
            </w:r>
          </w:p>
        </w:tc>
      </w:tr>
      <w:tr w:rsidR="00C94EAA" w:rsidRPr="00C94EAA" w:rsidTr="00C94EAA">
        <w:trPr>
          <w:trHeight w:val="3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1 полугодие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392,10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447,27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514,87</w:t>
            </w:r>
          </w:p>
        </w:tc>
      </w:tr>
      <w:tr w:rsidR="00C94EAA" w:rsidRPr="00C94EAA" w:rsidTr="00C94EAA">
        <w:trPr>
          <w:trHeight w:val="3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2 полугодие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3 783,44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4 355,23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5 017,24</w:t>
            </w:r>
          </w:p>
        </w:tc>
      </w:tr>
      <w:tr w:rsidR="00C94EAA" w:rsidRPr="00C94EAA" w:rsidTr="00C94EAA">
        <w:trPr>
          <w:trHeight w:val="40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Полезный отпуск, тыс.Гкал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0,28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0,28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0,28</w:t>
            </w:r>
          </w:p>
        </w:tc>
      </w:tr>
      <w:tr w:rsidR="00C94EAA" w:rsidRPr="00C94EAA" w:rsidTr="00C94EAA">
        <w:trPr>
          <w:trHeight w:val="3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1 полугодие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0,03</w:t>
            </w:r>
          </w:p>
        </w:tc>
      </w:tr>
      <w:tr w:rsidR="00C94EAA" w:rsidRPr="00C94EAA" w:rsidTr="00C94EAA">
        <w:trPr>
          <w:trHeight w:val="40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2 полугодие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0,25</w:t>
            </w:r>
          </w:p>
        </w:tc>
      </w:tr>
      <w:tr w:rsidR="00C94EAA" w:rsidRPr="00C94EAA" w:rsidTr="00C94EAA">
        <w:trPr>
          <w:trHeight w:val="3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Тариф на тепловую энергию, руб./Гкал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C94EAA" w:rsidRPr="00C94EAA" w:rsidTr="00C94EAA">
        <w:trPr>
          <w:trHeight w:val="3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AA" w:rsidRPr="00C94EAA" w:rsidRDefault="00C94EAA" w:rsidP="00C94EA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1 полугодие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13 145,66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14 995,64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17 261,89</w:t>
            </w:r>
          </w:p>
        </w:tc>
      </w:tr>
      <w:tr w:rsidR="00C94EAA" w:rsidRPr="00C94EAA" w:rsidTr="00C94EAA">
        <w:trPr>
          <w:trHeight w:val="3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2 полугодие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14 995,64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17 261,89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19 885,76</w:t>
            </w:r>
          </w:p>
        </w:tc>
      </w:tr>
      <w:tr w:rsidR="00C94EAA" w:rsidRPr="00C94EAA" w:rsidTr="00C94EAA">
        <w:trPr>
          <w:trHeight w:val="3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AA" w:rsidRPr="00C94EAA" w:rsidRDefault="00C94EAA" w:rsidP="00C94EAA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Темп роста, 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114,07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115,11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EAA" w:rsidRPr="00C94EAA" w:rsidRDefault="00C94EAA" w:rsidP="00C94E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C94EA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115,20</w:t>
            </w:r>
          </w:p>
        </w:tc>
      </w:tr>
    </w:tbl>
    <w:p w:rsidR="006B12E1" w:rsidRDefault="006B12E1" w:rsidP="00AA420A">
      <w:pPr>
        <w:pStyle w:val="22"/>
        <w:shd w:val="clear" w:color="auto" w:fill="auto"/>
        <w:spacing w:after="0" w:line="240" w:lineRule="auto"/>
        <w:ind w:firstLine="600"/>
        <w:jc w:val="both"/>
        <w:rPr>
          <w:b/>
        </w:rPr>
      </w:pPr>
    </w:p>
    <w:p w:rsidR="00FF129A" w:rsidRDefault="00FF129A" w:rsidP="00AA420A">
      <w:pPr>
        <w:pStyle w:val="22"/>
        <w:shd w:val="clear" w:color="auto" w:fill="auto"/>
        <w:spacing w:after="0" w:line="240" w:lineRule="auto"/>
        <w:ind w:firstLine="600"/>
        <w:jc w:val="both"/>
        <w:rPr>
          <w:b/>
        </w:rPr>
      </w:pPr>
    </w:p>
    <w:bookmarkEnd w:id="38"/>
    <w:p w:rsidR="005B0C2D" w:rsidRDefault="005B0C2D" w:rsidP="00AA420A">
      <w:pPr>
        <w:pStyle w:val="22"/>
        <w:shd w:val="clear" w:color="auto" w:fill="auto"/>
        <w:spacing w:after="0" w:line="240" w:lineRule="auto"/>
        <w:ind w:firstLine="600"/>
        <w:jc w:val="both"/>
        <w:rPr>
          <w:b/>
        </w:rPr>
      </w:pPr>
    </w:p>
    <w:p w:rsidR="005B0C2D" w:rsidRDefault="005B0C2D" w:rsidP="00AA420A">
      <w:pPr>
        <w:pStyle w:val="22"/>
        <w:shd w:val="clear" w:color="auto" w:fill="auto"/>
        <w:spacing w:after="0" w:line="240" w:lineRule="auto"/>
        <w:ind w:firstLine="600"/>
        <w:jc w:val="both"/>
        <w:rPr>
          <w:b/>
        </w:rPr>
      </w:pPr>
    </w:p>
    <w:p w:rsidR="005B0C2D" w:rsidRDefault="005B0C2D" w:rsidP="00AA420A">
      <w:pPr>
        <w:pStyle w:val="22"/>
        <w:shd w:val="clear" w:color="auto" w:fill="auto"/>
        <w:spacing w:after="0" w:line="240" w:lineRule="auto"/>
        <w:ind w:firstLine="600"/>
        <w:jc w:val="both"/>
        <w:rPr>
          <w:b/>
        </w:rPr>
      </w:pPr>
    </w:p>
    <w:p w:rsidR="005B0C2D" w:rsidRDefault="005B0C2D" w:rsidP="00AA420A">
      <w:pPr>
        <w:pStyle w:val="22"/>
        <w:shd w:val="clear" w:color="auto" w:fill="auto"/>
        <w:spacing w:after="0" w:line="240" w:lineRule="auto"/>
        <w:ind w:firstLine="600"/>
        <w:jc w:val="both"/>
        <w:rPr>
          <w:b/>
        </w:rPr>
      </w:pPr>
    </w:p>
    <w:p w:rsidR="005B0C2D" w:rsidRDefault="005B0C2D" w:rsidP="00AA420A">
      <w:pPr>
        <w:pStyle w:val="22"/>
        <w:shd w:val="clear" w:color="auto" w:fill="auto"/>
        <w:spacing w:after="0" w:line="240" w:lineRule="auto"/>
        <w:ind w:firstLine="600"/>
        <w:jc w:val="both"/>
        <w:rPr>
          <w:b/>
        </w:rPr>
      </w:pPr>
    </w:p>
    <w:p w:rsidR="00222AD4" w:rsidRDefault="00222AD4" w:rsidP="00AA420A">
      <w:pPr>
        <w:pStyle w:val="22"/>
        <w:shd w:val="clear" w:color="auto" w:fill="auto"/>
        <w:spacing w:after="0" w:line="240" w:lineRule="auto"/>
        <w:ind w:firstLine="600"/>
        <w:jc w:val="both"/>
        <w:rPr>
          <w:b/>
        </w:rPr>
      </w:pPr>
    </w:p>
    <w:p w:rsidR="00222AD4" w:rsidRDefault="00222AD4" w:rsidP="00AA420A">
      <w:pPr>
        <w:pStyle w:val="22"/>
        <w:shd w:val="clear" w:color="auto" w:fill="auto"/>
        <w:spacing w:after="0" w:line="240" w:lineRule="auto"/>
        <w:ind w:firstLine="600"/>
        <w:jc w:val="both"/>
        <w:rPr>
          <w:b/>
        </w:rPr>
      </w:pPr>
    </w:p>
    <w:p w:rsidR="0076768D" w:rsidRPr="0076768D" w:rsidRDefault="0076768D" w:rsidP="00AA420A">
      <w:pPr>
        <w:pStyle w:val="22"/>
        <w:shd w:val="clear" w:color="auto" w:fill="auto"/>
        <w:spacing w:after="0" w:line="240" w:lineRule="auto"/>
        <w:ind w:firstLine="600"/>
        <w:jc w:val="both"/>
        <w:rPr>
          <w:b/>
        </w:rPr>
      </w:pPr>
      <w:r w:rsidRPr="0076768D">
        <w:rPr>
          <w:b/>
        </w:rPr>
        <w:lastRenderedPageBreak/>
        <w:t>Список литературы</w:t>
      </w:r>
    </w:p>
    <w:p w:rsidR="0076768D" w:rsidRDefault="0076768D" w:rsidP="00AA420A">
      <w:pPr>
        <w:pStyle w:val="22"/>
        <w:shd w:val="clear" w:color="auto" w:fill="auto"/>
        <w:spacing w:after="0" w:line="240" w:lineRule="auto"/>
        <w:ind w:firstLine="600"/>
        <w:jc w:val="both"/>
      </w:pPr>
    </w:p>
    <w:p w:rsidR="005B0C2D" w:rsidRDefault="005B0C2D" w:rsidP="00AA420A">
      <w:pPr>
        <w:pStyle w:val="22"/>
        <w:shd w:val="clear" w:color="auto" w:fill="auto"/>
        <w:spacing w:after="0" w:line="240" w:lineRule="auto"/>
        <w:ind w:firstLine="600"/>
        <w:jc w:val="both"/>
      </w:pPr>
      <w:r>
        <w:t xml:space="preserve">1. Федеральный Закон №190 «О теплоснабжении» от 27.07.2010 г. </w:t>
      </w:r>
    </w:p>
    <w:p w:rsidR="005B0C2D" w:rsidRDefault="005B0C2D" w:rsidP="00AA420A">
      <w:pPr>
        <w:pStyle w:val="22"/>
        <w:shd w:val="clear" w:color="auto" w:fill="auto"/>
        <w:spacing w:after="0" w:line="240" w:lineRule="auto"/>
        <w:ind w:firstLine="600"/>
        <w:jc w:val="both"/>
      </w:pPr>
      <w:r>
        <w:t xml:space="preserve">2. Постановление Правительства РФ № 154 «О требованиях к схемам теплоснабжения, порядку их разработки и утверждения» от 22.02.2012 г. </w:t>
      </w:r>
    </w:p>
    <w:p w:rsidR="005B0C2D" w:rsidRDefault="005B0C2D" w:rsidP="00AA420A">
      <w:pPr>
        <w:pStyle w:val="22"/>
        <w:shd w:val="clear" w:color="auto" w:fill="auto"/>
        <w:spacing w:after="0" w:line="240" w:lineRule="auto"/>
        <w:ind w:firstLine="600"/>
        <w:jc w:val="both"/>
      </w:pPr>
      <w:r>
        <w:t xml:space="preserve">3. Методические рекомендации по разработке схем теплоснабжения в соответствии с п.3 ПП РФ от 22.02.2012г. №154. </w:t>
      </w:r>
    </w:p>
    <w:p w:rsidR="005B0C2D" w:rsidRDefault="005B0C2D" w:rsidP="00AA420A">
      <w:pPr>
        <w:pStyle w:val="22"/>
        <w:shd w:val="clear" w:color="auto" w:fill="auto"/>
        <w:spacing w:after="0" w:line="240" w:lineRule="auto"/>
        <w:ind w:firstLine="600"/>
        <w:jc w:val="both"/>
      </w:pPr>
      <w:r>
        <w:t xml:space="preserve">4. Методика определения потребности в топливе, электрической энергии и воде при производстве и передаче тепловой энергии и теплоносителей в системах коммунального теплоснабжения МДК 4-05.2004. </w:t>
      </w:r>
    </w:p>
    <w:p w:rsidR="005B0C2D" w:rsidRDefault="005B0C2D" w:rsidP="00AA420A">
      <w:pPr>
        <w:pStyle w:val="22"/>
        <w:shd w:val="clear" w:color="auto" w:fill="auto"/>
        <w:spacing w:after="0" w:line="240" w:lineRule="auto"/>
        <w:ind w:firstLine="600"/>
        <w:jc w:val="both"/>
      </w:pPr>
      <w:r>
        <w:t xml:space="preserve">5. Инструкция по организации в Минэнерго России работы по расчету и обоснованию нормативов технологических потерь при передаче тепловой энергии, утвержденной приказом Минэнерго России 30.12.2008 г. № 235 </w:t>
      </w:r>
    </w:p>
    <w:p w:rsidR="0076768D" w:rsidRDefault="005B0C2D" w:rsidP="00AA420A">
      <w:pPr>
        <w:pStyle w:val="22"/>
        <w:shd w:val="clear" w:color="auto" w:fill="auto"/>
        <w:spacing w:after="0" w:line="240" w:lineRule="auto"/>
        <w:ind w:firstLine="600"/>
        <w:jc w:val="both"/>
      </w:pPr>
      <w:r>
        <w:t xml:space="preserve">6. Нормы проектирования тепловой изоляции для трубопроводов и оборудования электростанций и тепловых сетей. – М.: Государственное энергетическое издательство, 1959. </w:t>
      </w:r>
    </w:p>
    <w:p w:rsidR="0076768D" w:rsidRDefault="005B0C2D" w:rsidP="00AA420A">
      <w:pPr>
        <w:pStyle w:val="22"/>
        <w:shd w:val="clear" w:color="auto" w:fill="auto"/>
        <w:spacing w:after="0" w:line="240" w:lineRule="auto"/>
        <w:ind w:firstLine="600"/>
        <w:jc w:val="both"/>
      </w:pPr>
      <w:r>
        <w:t xml:space="preserve">7. СНиП 2.04.14-88.Тепловая изоляция оборудования и трубопроводов. – М.: ЦИТП Госстроя СССР, 1989. </w:t>
      </w:r>
    </w:p>
    <w:p w:rsidR="0076768D" w:rsidRDefault="005B0C2D" w:rsidP="00AA420A">
      <w:pPr>
        <w:pStyle w:val="22"/>
        <w:shd w:val="clear" w:color="auto" w:fill="auto"/>
        <w:spacing w:after="0" w:line="240" w:lineRule="auto"/>
        <w:ind w:firstLine="600"/>
        <w:jc w:val="both"/>
      </w:pPr>
      <w:r>
        <w:t xml:space="preserve">8. СНиП 2.04.14-88*. Тепловая изоляция оборудования и трубопроводов/Госстрой России. – М.: ГУП ЦПП, 1998. </w:t>
      </w:r>
    </w:p>
    <w:p w:rsidR="0076768D" w:rsidRDefault="005B0C2D" w:rsidP="00AA420A">
      <w:pPr>
        <w:pStyle w:val="22"/>
        <w:shd w:val="clear" w:color="auto" w:fill="auto"/>
        <w:spacing w:after="0" w:line="240" w:lineRule="auto"/>
        <w:ind w:firstLine="600"/>
        <w:jc w:val="both"/>
      </w:pPr>
      <w:r>
        <w:t xml:space="preserve">9. СНиП 23.02.2003. Тепловая защита зданий </w:t>
      </w:r>
    </w:p>
    <w:p w:rsidR="0076768D" w:rsidRDefault="005B0C2D" w:rsidP="00AA420A">
      <w:pPr>
        <w:pStyle w:val="22"/>
        <w:shd w:val="clear" w:color="auto" w:fill="auto"/>
        <w:spacing w:after="0" w:line="240" w:lineRule="auto"/>
        <w:ind w:firstLine="600"/>
        <w:jc w:val="both"/>
      </w:pPr>
      <w:r>
        <w:t xml:space="preserve">10. СНиП 41.02.2003. Тепловые сети. </w:t>
      </w:r>
    </w:p>
    <w:p w:rsidR="0076768D" w:rsidRDefault="005B0C2D" w:rsidP="00AA420A">
      <w:pPr>
        <w:pStyle w:val="22"/>
        <w:shd w:val="clear" w:color="auto" w:fill="auto"/>
        <w:spacing w:after="0" w:line="240" w:lineRule="auto"/>
        <w:ind w:firstLine="600"/>
        <w:jc w:val="both"/>
      </w:pPr>
      <w:r>
        <w:t xml:space="preserve">11. СНиП 23.01.99 Строительная климатология. </w:t>
      </w:r>
    </w:p>
    <w:p w:rsidR="0076768D" w:rsidRDefault="005B0C2D" w:rsidP="00AA420A">
      <w:pPr>
        <w:pStyle w:val="22"/>
        <w:shd w:val="clear" w:color="auto" w:fill="auto"/>
        <w:spacing w:after="0" w:line="240" w:lineRule="auto"/>
        <w:ind w:firstLine="600"/>
        <w:jc w:val="both"/>
      </w:pPr>
      <w:r>
        <w:t xml:space="preserve">12. СНиП 41.01.2003 Отопление, вентиляция, кондиционирование. </w:t>
      </w:r>
    </w:p>
    <w:p w:rsidR="0076768D" w:rsidRDefault="005B0C2D" w:rsidP="00AA420A">
      <w:pPr>
        <w:pStyle w:val="22"/>
        <w:shd w:val="clear" w:color="auto" w:fill="auto"/>
        <w:spacing w:after="0" w:line="240" w:lineRule="auto"/>
        <w:ind w:firstLine="600"/>
        <w:jc w:val="both"/>
      </w:pPr>
      <w:r>
        <w:t xml:space="preserve">13.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</w:r>
    </w:p>
    <w:p w:rsidR="0076768D" w:rsidRDefault="005B0C2D" w:rsidP="00AA420A">
      <w:pPr>
        <w:pStyle w:val="22"/>
        <w:shd w:val="clear" w:color="auto" w:fill="auto"/>
        <w:spacing w:after="0" w:line="240" w:lineRule="auto"/>
        <w:ind w:firstLine="600"/>
        <w:jc w:val="both"/>
      </w:pPr>
      <w:r>
        <w:t xml:space="preserve">14. СП 41-101-95 «Проектирование тепловых пунктов» </w:t>
      </w:r>
    </w:p>
    <w:p w:rsidR="0076768D" w:rsidRDefault="005B0C2D" w:rsidP="00AA420A">
      <w:pPr>
        <w:pStyle w:val="22"/>
        <w:shd w:val="clear" w:color="auto" w:fill="auto"/>
        <w:spacing w:after="0" w:line="240" w:lineRule="auto"/>
        <w:ind w:firstLine="600"/>
        <w:jc w:val="both"/>
      </w:pPr>
      <w:r>
        <w:t xml:space="preserve">15. Постановление Правительства Российской Федерации от 08.08.2012г. №808 «Об организации теплоснабжения в Российской Федерации и о внесении изменений в некоторые акты Правительства Российской Федерации»; 95 </w:t>
      </w:r>
    </w:p>
    <w:p w:rsidR="0076768D" w:rsidRDefault="005B0C2D" w:rsidP="00AA420A">
      <w:pPr>
        <w:pStyle w:val="22"/>
        <w:shd w:val="clear" w:color="auto" w:fill="auto"/>
        <w:spacing w:after="0" w:line="240" w:lineRule="auto"/>
        <w:ind w:firstLine="600"/>
        <w:jc w:val="both"/>
      </w:pPr>
      <w:r>
        <w:t xml:space="preserve">16. Федеральный закон от 07.12.2011 № 416-ФЗ «О водоснабжении и водоотведении» в части требований к эксплуатации открытых систем теплоснабжения </w:t>
      </w:r>
    </w:p>
    <w:p w:rsidR="0076768D" w:rsidRDefault="005B0C2D" w:rsidP="00AA420A">
      <w:pPr>
        <w:pStyle w:val="22"/>
        <w:shd w:val="clear" w:color="auto" w:fill="auto"/>
        <w:spacing w:after="0" w:line="240" w:lineRule="auto"/>
        <w:ind w:firstLine="600"/>
        <w:jc w:val="both"/>
      </w:pPr>
      <w:r>
        <w:t xml:space="preserve">17. Федеральный закон от 07.12.2011 № 417-ФЗ «О внесении изменений в законодательные акты РФ…» в части изменений в закон «О теплоснабжении» </w:t>
      </w:r>
    </w:p>
    <w:p w:rsidR="0076768D" w:rsidRDefault="005B0C2D" w:rsidP="00AA420A">
      <w:pPr>
        <w:pStyle w:val="22"/>
        <w:shd w:val="clear" w:color="auto" w:fill="auto"/>
        <w:spacing w:after="0" w:line="240" w:lineRule="auto"/>
        <w:ind w:firstLine="600"/>
        <w:jc w:val="both"/>
      </w:pPr>
      <w:r>
        <w:t xml:space="preserve">18. РД 50-34.698-90 «Комплекс стандартов и руководящих документов на автоматизированные системы»; </w:t>
      </w:r>
    </w:p>
    <w:p w:rsidR="005B0C2D" w:rsidRDefault="005B0C2D" w:rsidP="00AA420A">
      <w:pPr>
        <w:pStyle w:val="22"/>
        <w:shd w:val="clear" w:color="auto" w:fill="auto"/>
        <w:spacing w:after="0" w:line="240" w:lineRule="auto"/>
        <w:ind w:firstLine="600"/>
        <w:jc w:val="both"/>
        <w:rPr>
          <w:b/>
        </w:rPr>
      </w:pPr>
      <w:r>
        <w:t>19. Градостроительный кодекс Российской Федерации.</w:t>
      </w:r>
    </w:p>
    <w:sectPr w:rsidR="005B0C2D" w:rsidSect="002A3B16">
      <w:pgSz w:w="11900" w:h="16840"/>
      <w:pgMar w:top="851" w:right="539" w:bottom="1418" w:left="109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8CE" w:rsidRDefault="00B778CE" w:rsidP="009C54EE">
      <w:r>
        <w:separator/>
      </w:r>
    </w:p>
  </w:endnote>
  <w:endnote w:type="continuationSeparator" w:id="1">
    <w:p w:rsidR="00B778CE" w:rsidRDefault="00B778CE" w:rsidP="009C5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8DE" w:rsidRDefault="001D48DE">
    <w:pPr>
      <w:rPr>
        <w:sz w:val="2"/>
        <w:szCs w:val="2"/>
      </w:rPr>
    </w:pPr>
    <w:r w:rsidRPr="00056A2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45" type="#_x0000_t202" style="position:absolute;margin-left:56.85pt;margin-top:815.55pt;width:509.3pt;height:13.8pt;z-index:-188744063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YrsAIAALA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hcYcdJBix7pqNGdGNGlqc7QqxScHnpw0yNsQ5dtpqq/F+V3hbhYNYRv6a2UYmgoqYCdb266L65O&#10;OMqAbIZPooIwZKeFBRpr2ZnSQTEQoEOXno6dMVRK2IzCKPZ9OCrhzL9aBJFtnUvS+XYvlf5ARYeM&#10;kWEJnbfoZH+vtGFD0tnFBOOiYG1ru9/ysw1wnHYgNlw1Z4aFbeZz4iXreB2HThhEayf08ty5LVah&#10;ExVAKr/MV6vc/2Xi+mHasKqi3ISZheWHf9a4g8QnSRylpUTLKgNnKCm53axaifYEhF3Yz9YcTk5u&#10;7jkNWwTI5VVKfhB6d0HiFFF85YRFuHCSKy92PD+5SyIvTMK8OE/pnnH67ymhIcPJIlhMYjqRfpWb&#10;Z7+3uZG0YxpGR8u6DMdHJ5IaCa55ZVurCWsn+0UpDP1TKaDdc6OtYI1GJ7XqcTPal2HVbMS8EdUT&#10;KFgKEBhoEcYeGI2QPzEaYIRkWP3YEUkxaj9yeAVm3syGnI3NbBBewtUMa4wmc6WnubTrJds2gDy/&#10;s1t4KQWzIj6xOLwvGAs2l8MIM3Pn5b/1Og3a5W8AAAD//wMAUEsDBBQABgAIAAAAIQDXBP8y3wAA&#10;AA4BAAAPAAAAZHJzL2Rvd25yZXYueG1sTI9BT4QwEIXvJv6HZky8GLcUIrsiZWOMXry5evHWpSMQ&#10;6ZTQLuD+eoeT3ubNvLz5XrlfXC8mHEPnSYPaJCCQam87ajR8vL/c7kCEaMia3hNq+MEA++ryojSF&#10;9TO94XSIjeAQCoXR0MY4FFKGukVnwsYPSHz78qMzkeXYSDuamcNdL9MkyaUzHfGH1gz41GL9fTg5&#10;DfnyPNy83mM6n+t+os+zUhGV1tdXy+MDiIhL/DPDis/oUDHT0Z/IBtGzVtmWrTzkmVIgVovK0gzE&#10;cd3d7bYgq1L+r1H9AgAA//8DAFBLAQItABQABgAIAAAAIQC2gziS/gAAAOEBAAATAAAAAAAAAAAA&#10;AAAAAAAAAABbQ29udGVudF9UeXBlc10ueG1sUEsBAi0AFAAGAAgAAAAhADj9If/WAAAAlAEAAAsA&#10;AAAAAAAAAAAAAAAALwEAAF9yZWxzLy5yZWxzUEsBAi0AFAAGAAgAAAAhAE2jJiuwAgAAsAUAAA4A&#10;AAAAAAAAAAAAAAAALgIAAGRycy9lMm9Eb2MueG1sUEsBAi0AFAAGAAgAAAAhANcE/zLfAAAADgEA&#10;AA8AAAAAAAAAAAAAAAAACgUAAGRycy9kb3ducmV2LnhtbFBLBQYAAAAABAAEAPMAAAAWBgAAAAA=&#10;" filled="f" stroked="f">
          <v:textbox style="mso-fit-shape-to-text:t" inset="0,0,0,0">
            <w:txbxContent>
              <w:p w:rsidR="001D48DE" w:rsidRDefault="001D48DE">
                <w:pPr>
                  <w:pStyle w:val="a5"/>
                  <w:shd w:val="clear" w:color="auto" w:fill="auto"/>
                  <w:tabs>
                    <w:tab w:val="right" w:pos="10186"/>
                  </w:tabs>
                  <w:spacing w:line="240" w:lineRule="auto"/>
                </w:pPr>
                <w:r>
                  <w:rPr>
                    <w:rStyle w:val="12pt"/>
                  </w:rPr>
                  <w:tab/>
                </w:r>
                <w:r w:rsidRPr="00056A2F">
                  <w:fldChar w:fldCharType="begin"/>
                </w:r>
                <w:r>
                  <w:instrText xml:space="preserve"> PAGE \* MERGEFORMAT </w:instrText>
                </w:r>
                <w:r w:rsidRPr="00056A2F">
                  <w:fldChar w:fldCharType="separate"/>
                </w:r>
                <w:r w:rsidR="0026455F" w:rsidRPr="0026455F">
                  <w:rPr>
                    <w:rStyle w:val="12pt"/>
                    <w:noProof/>
                  </w:rPr>
                  <w:t>2</w:t>
                </w:r>
                <w:r>
                  <w:rPr>
                    <w:rStyle w:val="12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8DE" w:rsidRDefault="001D48DE">
    <w:pPr>
      <w:rPr>
        <w:sz w:val="2"/>
        <w:szCs w:val="2"/>
      </w:rPr>
    </w:pPr>
    <w:r w:rsidRPr="00056A2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10243" type="#_x0000_t202" style="position:absolute;margin-left:56.85pt;margin-top:815.55pt;width:509.3pt;height:13.8pt;z-index:-188744061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z/sA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8x4qSDFj3SUaM7MSI/MuUZepWC10MPfnqEfWizTVX196L8rhAXq4bwLb2VUgwNJRXQ881N98XV&#10;CUcZkM3wSVQQh+y0sEBjLTtTO6gGAnRo09OxNYZLCZtRGMW+D0clnPlXiyCyvXNJOt/updIfqOiQ&#10;MTIsofUWnezvlTZsSDq7mGBcFKxtbftbfrYBjtMOxIar5sywsN18TrxkHa/j0AmDaO2EXp47t8Uq&#10;dKICSOWX+WqV+79MXD9MG1ZVlJsws7L88M86d9D4pImjtpRoWWXgDCUlt5tVK9GegLIL+9maw8nJ&#10;zT2nYYsAubxKyQ9C7y5InCKKr5ywCBdOcuXFjucnd0nkhUmYF+cp3TNO/z0lNGQ4WQSLSUwn0q9y&#10;8+z3NjeSdkzD7GhZl+H46ERSI8E1r2xrNWHtZL8ohaF/KgW0e260FazR6KRWPW7Gw9MAMCPmjaie&#10;QMFSgMBAizD3wGiE/InRADMkw+rHjkiKUfuRwyswA2c25GxsZoPwEq5mWGM0mSs9DaZdL9m2AeT5&#10;nd3CSymYFfGJxeF9wVywuRxmmBk8L/+t12nSLn8DAAD//wMAUEsDBBQABgAIAAAAIQDXBP8y3wAA&#10;AA4BAAAPAAAAZHJzL2Rvd25yZXYueG1sTI9BT4QwEIXvJv6HZky8GLcUIrsiZWOMXry5evHWpSMQ&#10;6ZTQLuD+eoeT3ubNvLz5XrlfXC8mHEPnSYPaJCCQam87ajR8vL/c7kCEaMia3hNq+MEA++ryojSF&#10;9TO94XSIjeAQCoXR0MY4FFKGukVnwsYPSHz78qMzkeXYSDuamcNdL9MkyaUzHfGH1gz41GL9fTg5&#10;DfnyPNy83mM6n+t+os+zUhGV1tdXy+MDiIhL/DPDis/oUDHT0Z/IBtGzVtmWrTzkmVIgVovK0gzE&#10;cd3d7bYgq1L+r1H9AgAA//8DAFBLAQItABQABgAIAAAAIQC2gziS/gAAAOEBAAATAAAAAAAAAAAA&#10;AAAAAAAAAABbQ29udGVudF9UeXBlc10ueG1sUEsBAi0AFAAGAAgAAAAhADj9If/WAAAAlAEAAAsA&#10;AAAAAAAAAAAAAAAALwEAAF9yZWxzLy5yZWxzUEsBAi0AFAAGAAgAAAAhAKqijP+wAgAAsQUAAA4A&#10;AAAAAAAAAAAAAAAALgIAAGRycy9lMm9Eb2MueG1sUEsBAi0AFAAGAAgAAAAhANcE/zLfAAAADgEA&#10;AA8AAAAAAAAAAAAAAAAACgUAAGRycy9kb3ducmV2LnhtbFBLBQYAAAAABAAEAPMAAAAWBgAAAAA=&#10;" filled="f" stroked="f">
          <v:textbox style="mso-fit-shape-to-text:t" inset="0,0,0,0">
            <w:txbxContent>
              <w:p w:rsidR="001D48DE" w:rsidRDefault="001D48DE">
                <w:pPr>
                  <w:pStyle w:val="a5"/>
                  <w:shd w:val="clear" w:color="auto" w:fill="auto"/>
                  <w:tabs>
                    <w:tab w:val="right" w:pos="10186"/>
                  </w:tabs>
                  <w:spacing w:line="240" w:lineRule="auto"/>
                </w:pPr>
                <w:r>
                  <w:rPr>
                    <w:rStyle w:val="12pt"/>
                  </w:rPr>
                  <w:tab/>
                </w:r>
                <w:r w:rsidRPr="00056A2F">
                  <w:fldChar w:fldCharType="begin"/>
                </w:r>
                <w:r>
                  <w:instrText xml:space="preserve"> PAGE \* MERGEFORMAT </w:instrText>
                </w:r>
                <w:r w:rsidRPr="00056A2F">
                  <w:fldChar w:fldCharType="separate"/>
                </w:r>
                <w:r w:rsidR="0026455F" w:rsidRPr="0026455F">
                  <w:rPr>
                    <w:rStyle w:val="12pt"/>
                    <w:noProof/>
                  </w:rPr>
                  <w:t>24</w:t>
                </w:r>
                <w:r>
                  <w:rPr>
                    <w:rStyle w:val="12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8DE" w:rsidRDefault="001D48DE">
    <w:pPr>
      <w:rPr>
        <w:sz w:val="2"/>
        <w:szCs w:val="2"/>
      </w:rPr>
    </w:pPr>
    <w:r w:rsidRPr="00056A2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10241" type="#_x0000_t202" style="position:absolute;margin-left:57.15pt;margin-top:567.15pt;width:750.5pt;height:13.8pt;z-index:-188744059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fhZsAIAALEFAAAOAAAAZHJzL2Uyb0RvYy54bWysVNuOmzAQfa/Uf7D8znJZkgW0pNoNoaq0&#10;vUi7/QDHmGAVbGo7gW3Vf+/YhGQvL1VbHqzBHh/PzDkz1+/GrkUHpjSXIsfhRYARE1RWXOxy/PWh&#10;9BKMtCGiIq0ULMePTON3q7dvroc+Y5FsZFsxhQBE6Gzoc9wY02e+r2nDOqIvZM8EHNZSdcTAr9r5&#10;lSIDoHetHwXB0h+kqnolKdMadovpEK8cfl0zaj7XtWYGtTmG2IxblVu3dvVX1yTbKdI3nB7DIH8R&#10;RUe4gEdPUAUxBO0VfwXVcaqklrW5oLLzZV1zylwOkE0YvMjmviE9c7lAcXR/KpP+f7D00+GLQrwC&#10;7jASpAOKHtho0K0cUZjY8gy9zsDrvgc/M8K+dbWp6v5O0m8aCbluiNixG6Xk0DBSQXihvek/uTrh&#10;aAuyHT7KCt4heyMd0FirzgJCNRCgA02PJ2psLBQ208VleLmAIwpn4dUiWjrufJLNt3ulzXsmO2SN&#10;HCug3qGTw502NhqSzS72MSFL3raO/lY82wDHaQfehqv2zEbh2PyZBukm2SSxF0fLjRcHReHdlOvY&#10;W5YQVHFZrNdF+Mu+G8ZZw6uKCfvMrKww/jPmjhqfNHHSlpYtryycDUmr3XbdKnQgoOzSfa7mcHJ2&#10;85+H4YoAubxIKYzi4DZKvXKZXHlxGS+89CpIvCBMb9NlEKdxUT5P6Y4L9u8pocHSGi0mMZ2DfpFb&#10;4L7XuZGs4wZmR8u7HCcnJ5JZCW5E5ag1hLeT/aQUNvxzKYDumWgnWKvRSa1m3I6uNRZzH2xl9QgK&#10;VhIEBlqEuQdGI9UPjAaYITnW3/dEMYzaDwK6wA6c2VCzsZ0NIihczbHBaDLXZhpM+17xXQPIc5/d&#10;QKeU3InYttQUxbG/YC64XI4zzA6ep//O6zxpV78BAAD//wMAUEsDBBQABgAIAAAAIQABip4Z3QAA&#10;AA4BAAAPAAAAZHJzL2Rvd25yZXYueG1sTI8xT8MwEIV3JP6DdUgsiDpuIaIhToUQLGwUFjY3PpII&#10;+xzFbhL667lMdHvv7undd+Vu9k6MOMQukAa1ykAg1cF21Gj4/Hi9fQARkyFrXCDU8IsRdtXlRWkK&#10;GyZ6x3GfGsElFAujoU2pL6SMdYvexFXokXj3HQZvEtuhkXYwE5d7J9dZlktvOuILrenxucX6Z3/0&#10;GvL5pb952+J6OtVupK+TUgmV1tdX89MjiIRz+g/Dgs/oUDHTIRzJRuHYq7sNRxexWdQSydU9q8My&#10;y9UWZFXK8zeqPwAAAP//AwBQSwECLQAUAAYACAAAACEAtoM4kv4AAADhAQAAEwAAAAAAAAAAAAAA&#10;AAAAAAAAW0NvbnRlbnRfVHlwZXNdLnhtbFBLAQItABQABgAIAAAAIQA4/SH/1gAAAJQBAAALAAAA&#10;AAAAAAAAAAAAAC8BAABfcmVscy8ucmVsc1BLAQItABQABgAIAAAAIQBGBfhZsAIAALEFAAAOAAAA&#10;AAAAAAAAAAAAAC4CAABkcnMvZTJvRG9jLnhtbFBLAQItABQABgAIAAAAIQABip4Z3QAAAA4BAAAP&#10;AAAAAAAAAAAAAAAAAAoFAABkcnMvZG93bnJldi54bWxQSwUGAAAAAAQABADzAAAAFAYAAAAA&#10;" filled="f" stroked="f">
          <v:textbox style="mso-fit-shape-to-text:t" inset="0,0,0,0">
            <w:txbxContent>
              <w:p w:rsidR="001D48DE" w:rsidRDefault="001D48DE">
                <w:pPr>
                  <w:pStyle w:val="a5"/>
                  <w:shd w:val="clear" w:color="auto" w:fill="auto"/>
                  <w:tabs>
                    <w:tab w:val="right" w:pos="15010"/>
                  </w:tabs>
                  <w:spacing w:line="240" w:lineRule="auto"/>
                </w:pPr>
                <w:r>
                  <w:rPr>
                    <w:rStyle w:val="12pt"/>
                  </w:rPr>
                  <w:tab/>
                </w:r>
                <w:r w:rsidRPr="00056A2F">
                  <w:fldChar w:fldCharType="begin"/>
                </w:r>
                <w:r>
                  <w:instrText xml:space="preserve"> PAGE \* MERGEFORMAT </w:instrText>
                </w:r>
                <w:r w:rsidRPr="00056A2F">
                  <w:fldChar w:fldCharType="separate"/>
                </w:r>
                <w:r w:rsidR="0026455F" w:rsidRPr="0026455F">
                  <w:rPr>
                    <w:rStyle w:val="12pt"/>
                    <w:noProof/>
                  </w:rPr>
                  <w:t>14</w:t>
                </w:r>
                <w:r>
                  <w:rPr>
                    <w:rStyle w:val="12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8CE" w:rsidRDefault="00B778CE"/>
  </w:footnote>
  <w:footnote w:type="continuationSeparator" w:id="1">
    <w:p w:rsidR="00B778CE" w:rsidRDefault="00B778C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8DE" w:rsidRDefault="001D48DE">
    <w:pPr>
      <w:rPr>
        <w:sz w:val="2"/>
        <w:szCs w:val="2"/>
      </w:rPr>
    </w:pPr>
    <w:r w:rsidRPr="00056A2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46" type="#_x0000_t202" style="position:absolute;margin-left:60.3pt;margin-top:14.45pt;width:505.85pt;height:18.4pt;z-index:-188744064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CZUrg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Cgw1Rl6lYLTQw9ueoRt6LLNVPX3ovyuEBerhvAtvZVSDA0lFbDzzU33xdUJ&#10;RxmQzfBJVBCG7LSwQGMtO1M6KAYCdOjS07EzhkoJm1EYhEGywKiEs+DyMopt61ySzrd7qfQHKjpk&#10;jAxL6LxFJ/t7pQ0bks4uJhgXBWtb2/2Wn22A47QDseGqOTMsbDOfEy9Zx+s4dMIgWjuhl+fObbEK&#10;najwrxb5Zb5a5f4vE9cP04ZVFeUmzCwsP/yzxh0kPkniKC0lWlYZOENJye1m1Uq0JyDswn625nBy&#10;cnPPadgiQC6vUvKD0LsLEqeI4isnLMKFk1x5seP5yV0SeWES5sV5SveM039PCQ0ZThbBYhLTifSr&#10;3Dz7vc2NpB3TMDpa1mU4PjqR1EhwzSvbWk1YO9kvSmHon0oB7Z4bbQVrNDqpVY+bEVCMijeiegLp&#10;SgHKAn3CvAOjEfInRgPMjgyrHzsiKUbtRw7yN4NmNuRsbGaD8BKuZlhjNJkrPQ2kXS/ZtgHk+YHd&#10;whMpmFXvicXhYcE8sEkcZpcZOC//rddpwi5/AwAA//8DAFBLAwQUAAYACAAAACEAr8GAaN0AAAAK&#10;AQAADwAAAGRycy9kb3ducmV2LnhtbEyPMU/DMBCFdyT+g3VILIg6cUVoQ5wKIVjYKCxsbnwkEfY5&#10;it0k9NdznWB8uk/fe1ftFu/EhGPsA2nIVxkIpCbYnloNH+8vtxsQMRmyxgVCDT8YYVdfXlSmtGGm&#10;N5z2qRUsoVgaDV1KQyllbDr0Jq7CgMS3rzB6kziOrbSjmVnunVRZVkhveuKGzgz41GHzvT96DcXy&#10;PNy8blHNp8ZN9HnK84S51tdXy+MDiIRL+oPhPJ+nQ82bDuFINgrHWWUFoxrUZgviDORrtQZxYP3d&#10;Pci6kv9fqH8BAAD//wMAUEsBAi0AFAAGAAgAAAAhALaDOJL+AAAA4QEAABMAAAAAAAAAAAAAAAAA&#10;AAAAAFtDb250ZW50X1R5cGVzXS54bWxQSwECLQAUAAYACAAAACEAOP0h/9YAAACUAQAACwAAAAAA&#10;AAAAAAAAAAAvAQAAX3JlbHMvLnJlbHNQSwECLQAUAAYACAAAACEARigmVK4CAACpBQAADgAAAAAA&#10;AAAAAAAAAAAuAgAAZHJzL2Uyb0RvYy54bWxQSwECLQAUAAYACAAAACEAr8GAaN0AAAAKAQAADwAA&#10;AAAAAAAAAAAAAAAIBQAAZHJzL2Rvd25yZXYueG1sUEsFBgAAAAAEAAQA8wAAABIGAAAAAA==&#10;" filled="f" stroked="f">
          <v:textbox style="mso-fit-shape-to-text:t" inset="0,0,0,0">
            <w:txbxContent>
              <w:p w:rsidR="001D48DE" w:rsidRDefault="001D48DE" w:rsidP="00EE616F">
                <w:pPr>
                  <w:pStyle w:val="a5"/>
                  <w:shd w:val="clear" w:color="auto" w:fill="auto"/>
                  <w:spacing w:line="240" w:lineRule="auto"/>
                  <w:jc w:val="center"/>
                  <w:rPr>
                    <w:rStyle w:val="a6"/>
                  </w:rPr>
                </w:pPr>
                <w:r>
                  <w:rPr>
                    <w:rStyle w:val="a6"/>
                  </w:rPr>
                  <w:t>Схема теплоснабжения поселка Новый Городок Енисейского района до</w:t>
                </w:r>
                <w:r w:rsidR="0026455F">
                  <w:rPr>
                    <w:rStyle w:val="a6"/>
                  </w:rPr>
                  <w:t xml:space="preserve"> 2028 года (актуализация на 2024</w:t>
                </w:r>
                <w:r>
                  <w:rPr>
                    <w:rStyle w:val="a6"/>
                  </w:rPr>
                  <w:t xml:space="preserve"> год)</w:t>
                </w:r>
              </w:p>
              <w:p w:rsidR="001D48DE" w:rsidRDefault="001D48DE" w:rsidP="00EE616F">
                <w:pPr>
                  <w:pStyle w:val="a5"/>
                  <w:shd w:val="clear" w:color="auto" w:fill="auto"/>
                  <w:spacing w:line="240" w:lineRule="auto"/>
                  <w:jc w:val="center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8DE" w:rsidRDefault="001D48DE">
    <w:pPr>
      <w:rPr>
        <w:sz w:val="2"/>
        <w:szCs w:val="2"/>
      </w:rPr>
    </w:pPr>
    <w:r w:rsidRPr="00056A2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10244" type="#_x0000_t202" style="position:absolute;margin-left:147.25pt;margin-top:14.45pt;width:513.15pt;height:18.4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g23sQIAAK8FAAAOAAAAZHJzL2Uyb0RvYy54bWysVNtunDAQfa/Uf7D8TrgEWEBho2RZqkrp&#10;RUr6AV4wi1Wwke0spFX/vWOz7ObyUrXlwRrs8fHMnDNzdT31HTpQqZjgOfYvPIwor0TN+D7H3x5K&#10;J8FIacJr0glOc/xEFb5ev393NQ4ZDUQruppKBCBcZeOQ41brIXNdVbW0J+pCDJTDYSNkTzT8yr1b&#10;SzICet+5gefF7ihkPUhRUaVgt5gP8driNw2t9JemUVSjLscQm7artOvOrO76imR7SYaWVccwyF9E&#10;0RPG4dETVEE0QY+SvYHqWSWFEo2+qETviqZhFbU5QDa+9yqb+5YM1OYCxVHDqUzq/8FWnw9fJWJ1&#10;jkOMOOmBogc6aXQrJuRHpjzjoDLwuh/AT0+wDzTbVNVwJ6rvCnGxaQnf0xspxdhSUkN4vrnpPrs6&#10;4ygDshs/iRreIY9aWKCpkb2pHVQDATrQ9HSixsRSwWYc+SvPizCq4Cy4vIwTy51LsuX2IJX+QEWP&#10;jJFjCdRbdHK4U9pEQ7LFxTzGRcm6ztLf8Rcb4DjvwNtw1ZyZKCybP1Mv3SbbJHTCIN46oVcUzk25&#10;CZ249FdRcVlsNoX/y7zrh1nL6ppy88yiLD/8M+aOGp81cdKWEh2rDZwJScn9btNJdCCg7NJ+tuZw&#10;cnZzX4ZhiwC5vErJD0LvNkidMk5WTliGkZOuvMTx/PQ2jb0wDYvyZUp3jNN/TwmNOU6jIJrFdA76&#10;VW6e/d7mRrKeaZgdHetznJycSGYkuOW1pVYT1s32s1KY8M+lALoXoq1gjUZnteppN9nWCJY+2In6&#10;CRQsBQgMZApzD4xWyB8YjTBDcsxhyGHUfeTQA2bcLIZcjN1iEF7BxRxrjGZzo+ex9DhItm8Bd+my&#10;G+iTklkJm4aaYzh2F0wFm8lxgpmx8/zfep3n7Po3AAAA//8DAFBLAwQUAAYACAAAACEAY+3F9N0A&#10;AAAKAQAADwAAAGRycy9kb3ducmV2LnhtbEyPwU7DMAyG70i8Q2QkbiylsK0rTSc0iQs3NoTELWu9&#10;piJxqiTr2rfHO8HNlj/9/v5qOzkrRgyx96TgcZGBQGp821On4PPw9lCAiElTq60nVDBjhG19e1Pp&#10;svUX+sBxnzrBIRRLrcCkNJRSxsag03HhByS+nXxwOvEaOtkGfeFwZ2WeZSvpdE/8wegBdwabn/3Z&#10;KVhPXx6HiDv8Po1NMP1c2PdZqfu76fUFRMIp/cFw1Wd1qNnp6M/URmEV5JvnJaM8FBsQV+Apz7jM&#10;UcFquQZZV/J/hfoXAAD//wMAUEsBAi0AFAAGAAgAAAAhALaDOJL+AAAA4QEAABMAAAAAAAAAAAAA&#10;AAAAAAAAAFtDb250ZW50X1R5cGVzXS54bWxQSwECLQAUAAYACAAAACEAOP0h/9YAAACUAQAACwAA&#10;AAAAAAAAAAAAAAAvAQAAX3JlbHMvLnJlbHNQSwECLQAUAAYACAAAACEAMN4Nt7ECAACvBQAADgAA&#10;AAAAAAAAAAAAAAAuAgAAZHJzL2Uyb0RvYy54bWxQSwECLQAUAAYACAAAACEAY+3F9N0AAAAKAQAA&#10;DwAAAAAAAAAAAAAAAAALBQAAZHJzL2Rvd25yZXYueG1sUEsFBgAAAAAEAAQA8wAAABUGAAAAAA==&#10;" filled="f" stroked="f">
          <v:textbox style="mso-fit-shape-to-text:t" inset="0,0,0,0">
            <w:txbxContent>
              <w:p w:rsidR="001D48DE" w:rsidRDefault="001D48DE" w:rsidP="00E855E3">
                <w:pPr>
                  <w:pStyle w:val="a5"/>
                  <w:shd w:val="clear" w:color="auto" w:fill="auto"/>
                  <w:spacing w:line="240" w:lineRule="auto"/>
                  <w:jc w:val="center"/>
                  <w:rPr>
                    <w:rStyle w:val="a6"/>
                  </w:rPr>
                </w:pPr>
                <w:r>
                  <w:rPr>
                    <w:rStyle w:val="a6"/>
                  </w:rPr>
                  <w:t>Схема теплоснабжения поселка Новый Городок Енисейского района до 2028 года (актуализация на 2023год)</w:t>
                </w:r>
              </w:p>
              <w:p w:rsidR="001D48DE" w:rsidRPr="001504C6" w:rsidRDefault="001D48DE" w:rsidP="001504C6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8DE" w:rsidRDefault="001D48DE" w:rsidP="006868AC">
    <w:pPr>
      <w:jc w:val="center"/>
      <w:rPr>
        <w:sz w:val="2"/>
        <w:szCs w:val="2"/>
      </w:rPr>
    </w:pPr>
    <w:r w:rsidRPr="00056A2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242" type="#_x0000_t202" style="position:absolute;left:0;text-align:left;margin-left:297.05pt;margin-top:15.85pt;width:645.55pt;height:9.2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eEnsAIAAK8FAAAOAAAAZHJzL2Uyb0RvYy54bWysVNuOmzAQfa/Uf7D8znKpkwBastoNoaq0&#10;vUi7/QAHTLAKNrK9gW21/96xCcleXqq2PFiDPT6emXNmLq/GrkUHpjSXIsPhRYARE6WsuNhn+Pt9&#10;4cUYaUNFRVspWIYfmcZX6/fvLoc+ZZFsZFsxhQBE6HToM9wY06e+r8uGdVRfyJ4JOKyl6qiBX7X3&#10;K0UHQO9aPwqCpT9IVfVKlkxr2M2nQ7x2+HXNSvO1rjUzqM0wxGbcqty6s6u/vqTpXtG+4eUxDPoX&#10;UXSUC3j0BJVTQ9GD4m+gOl4qqWVtLkrZ+bKueclcDpBNGLzK5q6hPXO5QHF0fyqT/n+w5ZfDN4V4&#10;leEII0E7oOiejQbdyBGFK1ueodcpeN314GdG2AeaXaq6v5XlD42E3DRU7Nm1UnJoGK0gvNDe9J9d&#10;nXC0BdkNn2UF79AHIx3QWKvO1g6qgQAdaHo8UWNjKWEzDpOYxAuMSjgLw2VMHHc+TefbvdLmI5Md&#10;skaGFVDv0OnhVhsbDU1nF/uYkAVvW0d/K15sgOO0A2/DVXtmo3Bs/kqCZBtvY+KRaLn1SJDn3nWx&#10;Id6yCFeL/EO+2eThk303JGnDq4oJ+8ysrJD8GXNHjU+aOGlLy5ZXFs6GpNV+t2kVOlBQduE+V3M4&#10;Obv5L8NwRYBcXqUURiS4iRKvWMYrjxRk4SWrIPaCMLlJlgFJSF68TOmWC/bvKaEhw8kiWkxiOgf9&#10;KrfAfW9zo2nHDcyOlncgj5MTTa0Et6Jy1BrK28l+Vgob/rkUQPdMtBOs1eikVjPuRtcaZO6Dnawe&#10;QcFKgsBApjD3wGik+onRADMkwwKGHEbtJwE9YMfNbKjZ2M0GFSVczLDBaDI3ZhpLD73i+wZw5y67&#10;hj4puJOwbagphmN3wVRwmRwnmB07z/+d13nOrn8DAAD//wMAUEsDBBQABgAIAAAAIQCa46t63QAA&#10;AAoBAAAPAAAAZHJzL2Rvd25yZXYueG1sTI/BbsIwEETvlfoP1lbqrTiBUtIQByGkXriVVpV6M/ES&#10;R9jryDYh+XvMqT2u5mnmbbUZrWED+tA5EpDPMmBIjVMdtQK+vz5eCmAhSlLSOEIBEwbY1I8PlSyV&#10;u9InDofYslRCoZQCdIx9yXloNFoZZq5HStnJeStjOn3LlZfXVG4Nn2fZG7eyo7SgZY87jc35cLEC&#10;VuOPwz7gDn9PQ+N1NxVmPwnx/DRu18AijvEPhrt+Uoc6OR3dhVRgRsDy/TVPqIBFvgJ2B4piOQd2&#10;TFGWA68r/v+F+gYAAP//AwBQSwECLQAUAAYACAAAACEAtoM4kv4AAADhAQAAEwAAAAAAAAAAAAAA&#10;AAAAAAAAW0NvbnRlbnRfVHlwZXNdLnhtbFBLAQItABQABgAIAAAAIQA4/SH/1gAAAJQBAAALAAAA&#10;AAAAAAAAAAAAAC8BAABfcmVscy8ucmVsc1BLAQItABQABgAIAAAAIQC88eEnsAIAAK8FAAAOAAAA&#10;AAAAAAAAAAAAAC4CAABkcnMvZTJvRG9jLnhtbFBLAQItABQABgAIAAAAIQCa46t63QAAAAoBAAAP&#10;AAAAAAAAAAAAAAAAAAoFAABkcnMvZG93bnJldi54bWxQSwUGAAAAAAQABADzAAAAFAYAAAAA&#10;" filled="f" stroked="f">
          <v:textbox style="mso-fit-shape-to-text:t" inset="0,0,0,0">
            <w:txbxContent>
              <w:p w:rsidR="001D48DE" w:rsidRDefault="001D48DE" w:rsidP="006868AC">
                <w:pPr>
                  <w:pStyle w:val="a5"/>
                  <w:shd w:val="clear" w:color="auto" w:fill="auto"/>
                  <w:spacing w:line="240" w:lineRule="auto"/>
                  <w:jc w:val="center"/>
                  <w:rPr>
                    <w:rStyle w:val="a6"/>
                  </w:rPr>
                </w:pPr>
                <w:r>
                  <w:rPr>
                    <w:rStyle w:val="a6"/>
                  </w:rPr>
                  <w:t>Схема теплоснабжения поселка Новый Городок Енисейского района до 2028 года (актуализация на 2023 год)</w:t>
                </w:r>
              </w:p>
              <w:p w:rsidR="001D48DE" w:rsidRPr="001504C6" w:rsidRDefault="001D48DE" w:rsidP="006868AC">
                <w:pPr>
                  <w:jc w:val="center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80BE1"/>
    <w:multiLevelType w:val="multilevel"/>
    <w:tmpl w:val="80D05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982E53"/>
    <w:multiLevelType w:val="multilevel"/>
    <w:tmpl w:val="193C7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AE72DC"/>
    <w:multiLevelType w:val="multilevel"/>
    <w:tmpl w:val="5F966BE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DA22EA"/>
    <w:multiLevelType w:val="multilevel"/>
    <w:tmpl w:val="26166D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A83196"/>
    <w:multiLevelType w:val="multilevel"/>
    <w:tmpl w:val="23BEB24A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3F54B9"/>
    <w:multiLevelType w:val="multilevel"/>
    <w:tmpl w:val="0DD048E8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580958"/>
    <w:multiLevelType w:val="multilevel"/>
    <w:tmpl w:val="26FE4D8E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B30C01"/>
    <w:multiLevelType w:val="multilevel"/>
    <w:tmpl w:val="6EC4E2A4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F826E0"/>
    <w:multiLevelType w:val="multilevel"/>
    <w:tmpl w:val="C23E6C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11266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9C54EE"/>
    <w:rsid w:val="00025F92"/>
    <w:rsid w:val="00034F51"/>
    <w:rsid w:val="00042988"/>
    <w:rsid w:val="00042A7A"/>
    <w:rsid w:val="000434D7"/>
    <w:rsid w:val="00054483"/>
    <w:rsid w:val="00056748"/>
    <w:rsid w:val="00056A2F"/>
    <w:rsid w:val="00063EF9"/>
    <w:rsid w:val="00064792"/>
    <w:rsid w:val="00090337"/>
    <w:rsid w:val="00092A34"/>
    <w:rsid w:val="00096EA6"/>
    <w:rsid w:val="000A4E25"/>
    <w:rsid w:val="000B36C1"/>
    <w:rsid w:val="000B7F1F"/>
    <w:rsid w:val="000C117C"/>
    <w:rsid w:val="000D0FB8"/>
    <w:rsid w:val="000D1266"/>
    <w:rsid w:val="000D50C5"/>
    <w:rsid w:val="000F0CF0"/>
    <w:rsid w:val="000F3135"/>
    <w:rsid w:val="0011219A"/>
    <w:rsid w:val="00112F00"/>
    <w:rsid w:val="00131D44"/>
    <w:rsid w:val="001504C6"/>
    <w:rsid w:val="00157915"/>
    <w:rsid w:val="00176C11"/>
    <w:rsid w:val="00176E83"/>
    <w:rsid w:val="001834CB"/>
    <w:rsid w:val="00184724"/>
    <w:rsid w:val="0019762B"/>
    <w:rsid w:val="001C440F"/>
    <w:rsid w:val="001D0181"/>
    <w:rsid w:val="001D48DE"/>
    <w:rsid w:val="00212ED9"/>
    <w:rsid w:val="00220FDF"/>
    <w:rsid w:val="00222AD4"/>
    <w:rsid w:val="00244732"/>
    <w:rsid w:val="00253CA1"/>
    <w:rsid w:val="00260211"/>
    <w:rsid w:val="00260F14"/>
    <w:rsid w:val="0026455F"/>
    <w:rsid w:val="00273001"/>
    <w:rsid w:val="002735C8"/>
    <w:rsid w:val="00280BB3"/>
    <w:rsid w:val="00297D31"/>
    <w:rsid w:val="002A1DDF"/>
    <w:rsid w:val="002A3529"/>
    <w:rsid w:val="002A3B16"/>
    <w:rsid w:val="002B2EF8"/>
    <w:rsid w:val="002C47C5"/>
    <w:rsid w:val="002D28E8"/>
    <w:rsid w:val="002E6FA0"/>
    <w:rsid w:val="0031016D"/>
    <w:rsid w:val="00332633"/>
    <w:rsid w:val="00346BA1"/>
    <w:rsid w:val="00356B7B"/>
    <w:rsid w:val="00357918"/>
    <w:rsid w:val="00361326"/>
    <w:rsid w:val="00381161"/>
    <w:rsid w:val="003F25E5"/>
    <w:rsid w:val="003F3028"/>
    <w:rsid w:val="004053CF"/>
    <w:rsid w:val="004370EC"/>
    <w:rsid w:val="00441871"/>
    <w:rsid w:val="00446E17"/>
    <w:rsid w:val="00460FA5"/>
    <w:rsid w:val="004626F7"/>
    <w:rsid w:val="00464B1E"/>
    <w:rsid w:val="00476011"/>
    <w:rsid w:val="00476C8A"/>
    <w:rsid w:val="00477775"/>
    <w:rsid w:val="00492E6B"/>
    <w:rsid w:val="004C2827"/>
    <w:rsid w:val="004C56F1"/>
    <w:rsid w:val="004C6079"/>
    <w:rsid w:val="004E1ECD"/>
    <w:rsid w:val="004F3107"/>
    <w:rsid w:val="00501170"/>
    <w:rsid w:val="00501F9A"/>
    <w:rsid w:val="005043A2"/>
    <w:rsid w:val="00505226"/>
    <w:rsid w:val="00511126"/>
    <w:rsid w:val="00522572"/>
    <w:rsid w:val="00523D36"/>
    <w:rsid w:val="005342EC"/>
    <w:rsid w:val="0054348C"/>
    <w:rsid w:val="00570B2C"/>
    <w:rsid w:val="005A0A60"/>
    <w:rsid w:val="005B0C2D"/>
    <w:rsid w:val="005B5FAA"/>
    <w:rsid w:val="005C159D"/>
    <w:rsid w:val="005C6F68"/>
    <w:rsid w:val="005D1A78"/>
    <w:rsid w:val="005D5C53"/>
    <w:rsid w:val="005D78C1"/>
    <w:rsid w:val="005F499D"/>
    <w:rsid w:val="005F4BEE"/>
    <w:rsid w:val="005F5CC8"/>
    <w:rsid w:val="00623121"/>
    <w:rsid w:val="00624423"/>
    <w:rsid w:val="00624B39"/>
    <w:rsid w:val="006252E7"/>
    <w:rsid w:val="00625FD4"/>
    <w:rsid w:val="0063222B"/>
    <w:rsid w:val="00650F1A"/>
    <w:rsid w:val="00655391"/>
    <w:rsid w:val="006657EA"/>
    <w:rsid w:val="00667ECC"/>
    <w:rsid w:val="00670F34"/>
    <w:rsid w:val="006868AC"/>
    <w:rsid w:val="00697000"/>
    <w:rsid w:val="006B12E1"/>
    <w:rsid w:val="006B5EC1"/>
    <w:rsid w:val="006C4482"/>
    <w:rsid w:val="006D0FBB"/>
    <w:rsid w:val="006E3B07"/>
    <w:rsid w:val="006E7068"/>
    <w:rsid w:val="006F16E0"/>
    <w:rsid w:val="00725FEA"/>
    <w:rsid w:val="00736CCD"/>
    <w:rsid w:val="00757CF3"/>
    <w:rsid w:val="00763D9A"/>
    <w:rsid w:val="0076768D"/>
    <w:rsid w:val="00793BF6"/>
    <w:rsid w:val="00795ED5"/>
    <w:rsid w:val="007C1CAE"/>
    <w:rsid w:val="007E384E"/>
    <w:rsid w:val="007E78B6"/>
    <w:rsid w:val="007F4BD8"/>
    <w:rsid w:val="0082070D"/>
    <w:rsid w:val="008238B4"/>
    <w:rsid w:val="00827F5A"/>
    <w:rsid w:val="008649BE"/>
    <w:rsid w:val="008729AC"/>
    <w:rsid w:val="0087779E"/>
    <w:rsid w:val="0088549F"/>
    <w:rsid w:val="00894F2E"/>
    <w:rsid w:val="008C00F9"/>
    <w:rsid w:val="008D43B8"/>
    <w:rsid w:val="008D7D77"/>
    <w:rsid w:val="008E4B57"/>
    <w:rsid w:val="008F2833"/>
    <w:rsid w:val="00903250"/>
    <w:rsid w:val="0094333D"/>
    <w:rsid w:val="009479A1"/>
    <w:rsid w:val="0096656C"/>
    <w:rsid w:val="00984834"/>
    <w:rsid w:val="00994DD3"/>
    <w:rsid w:val="00997E47"/>
    <w:rsid w:val="009A3B2C"/>
    <w:rsid w:val="009C54EE"/>
    <w:rsid w:val="009E23B2"/>
    <w:rsid w:val="009E2BF8"/>
    <w:rsid w:val="009F1F4B"/>
    <w:rsid w:val="009F28E5"/>
    <w:rsid w:val="009F55A8"/>
    <w:rsid w:val="00A056A8"/>
    <w:rsid w:val="00A16AC2"/>
    <w:rsid w:val="00A22EA7"/>
    <w:rsid w:val="00A30C98"/>
    <w:rsid w:val="00A77FA3"/>
    <w:rsid w:val="00A864E0"/>
    <w:rsid w:val="00AA041B"/>
    <w:rsid w:val="00AA420A"/>
    <w:rsid w:val="00AB0924"/>
    <w:rsid w:val="00AB42C1"/>
    <w:rsid w:val="00AB5B15"/>
    <w:rsid w:val="00AC7593"/>
    <w:rsid w:val="00AF0D50"/>
    <w:rsid w:val="00AF66BE"/>
    <w:rsid w:val="00B00FFC"/>
    <w:rsid w:val="00B06C67"/>
    <w:rsid w:val="00B2146E"/>
    <w:rsid w:val="00B437B2"/>
    <w:rsid w:val="00B47C13"/>
    <w:rsid w:val="00B5324C"/>
    <w:rsid w:val="00B548EF"/>
    <w:rsid w:val="00B604A5"/>
    <w:rsid w:val="00B65806"/>
    <w:rsid w:val="00B76A62"/>
    <w:rsid w:val="00B778CE"/>
    <w:rsid w:val="00B8539D"/>
    <w:rsid w:val="00B903A6"/>
    <w:rsid w:val="00BA0613"/>
    <w:rsid w:val="00BC44E0"/>
    <w:rsid w:val="00BC5F8D"/>
    <w:rsid w:val="00BD3C3D"/>
    <w:rsid w:val="00C35A40"/>
    <w:rsid w:val="00C42348"/>
    <w:rsid w:val="00C63724"/>
    <w:rsid w:val="00C72613"/>
    <w:rsid w:val="00C740B8"/>
    <w:rsid w:val="00C82200"/>
    <w:rsid w:val="00C825EA"/>
    <w:rsid w:val="00C82E74"/>
    <w:rsid w:val="00C94EAA"/>
    <w:rsid w:val="00CB0D8F"/>
    <w:rsid w:val="00CB7FAB"/>
    <w:rsid w:val="00D03D35"/>
    <w:rsid w:val="00D059B9"/>
    <w:rsid w:val="00D25488"/>
    <w:rsid w:val="00D93E8C"/>
    <w:rsid w:val="00D95300"/>
    <w:rsid w:val="00DF24A8"/>
    <w:rsid w:val="00DF6349"/>
    <w:rsid w:val="00DF6A4E"/>
    <w:rsid w:val="00E021B5"/>
    <w:rsid w:val="00E20C2A"/>
    <w:rsid w:val="00E2434F"/>
    <w:rsid w:val="00E3754B"/>
    <w:rsid w:val="00E40EE3"/>
    <w:rsid w:val="00E41AD9"/>
    <w:rsid w:val="00E473D7"/>
    <w:rsid w:val="00E5418E"/>
    <w:rsid w:val="00E55254"/>
    <w:rsid w:val="00E6553A"/>
    <w:rsid w:val="00E855E3"/>
    <w:rsid w:val="00EB12F1"/>
    <w:rsid w:val="00EC2BEB"/>
    <w:rsid w:val="00EE616F"/>
    <w:rsid w:val="00F11F19"/>
    <w:rsid w:val="00F33762"/>
    <w:rsid w:val="00F35805"/>
    <w:rsid w:val="00F554BE"/>
    <w:rsid w:val="00F63F08"/>
    <w:rsid w:val="00F7369C"/>
    <w:rsid w:val="00F8576C"/>
    <w:rsid w:val="00F906DB"/>
    <w:rsid w:val="00F95B14"/>
    <w:rsid w:val="00FA0BFE"/>
    <w:rsid w:val="00FF1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54EE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01F9A"/>
    <w:pPr>
      <w:keepNext/>
      <w:keepLines/>
      <w:widowControl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2">
    <w:name w:val="heading 2"/>
    <w:basedOn w:val="a"/>
    <w:next w:val="a0"/>
    <w:link w:val="20"/>
    <w:uiPriority w:val="9"/>
    <w:qFormat/>
    <w:rsid w:val="00501F9A"/>
    <w:pPr>
      <w:keepNext/>
      <w:widowControl/>
      <w:overflowPunct w:val="0"/>
      <w:autoSpaceDE w:val="0"/>
      <w:autoSpaceDN w:val="0"/>
      <w:adjustRightInd w:val="0"/>
      <w:ind w:left="709"/>
      <w:jc w:val="both"/>
      <w:textAlignment w:val="baseline"/>
      <w:outlineLvl w:val="1"/>
    </w:pPr>
    <w:rPr>
      <w:rFonts w:ascii="Times New Roman" w:eastAsia="Times New Roman" w:hAnsi="Times New Roman" w:cs="Arial"/>
      <w:b/>
      <w:bCs/>
      <w:iCs/>
      <w:color w:val="auto"/>
      <w:sz w:val="28"/>
      <w:szCs w:val="28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Основной текст (2)_"/>
    <w:basedOn w:val="a1"/>
    <w:link w:val="22"/>
    <w:rsid w:val="009C54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1"/>
    <w:link w:val="30"/>
    <w:rsid w:val="009C54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1">
    <w:name w:val="Заголовок №1_"/>
    <w:basedOn w:val="a1"/>
    <w:link w:val="12"/>
    <w:rsid w:val="009C54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1"/>
    <w:link w:val="a5"/>
    <w:rsid w:val="009C54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9C54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pt">
    <w:name w:val="Колонтитул + 12 pt"/>
    <w:basedOn w:val="a4"/>
    <w:rsid w:val="009C54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Оглавление 1 Знак"/>
    <w:basedOn w:val="a1"/>
    <w:link w:val="14"/>
    <w:rsid w:val="009C54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1"/>
    <w:link w:val="40"/>
    <w:rsid w:val="009C54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1"/>
    <w:rsid w:val="009C54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9C54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Подпись к таблице (2)_"/>
    <w:basedOn w:val="a1"/>
    <w:link w:val="24"/>
    <w:rsid w:val="009C54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5">
    <w:name w:val="Подпись к таблице (2)"/>
    <w:basedOn w:val="23"/>
    <w:rsid w:val="009C54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53732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1"/>
    <w:rsid w:val="009C54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95E8A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21"/>
    <w:rsid w:val="009C54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53732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Exact">
    <w:name w:val="Подпись к картинке Exact"/>
    <w:basedOn w:val="a1"/>
    <w:rsid w:val="009C54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1"/>
    <w:link w:val="50"/>
    <w:rsid w:val="009C54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1"/>
    <w:link w:val="a8"/>
    <w:rsid w:val="009C54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Подпись к таблице"/>
    <w:basedOn w:val="a7"/>
    <w:rsid w:val="009C54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Основной текст (2) + 11 pt"/>
    <w:basedOn w:val="21"/>
    <w:rsid w:val="009C54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Подпись к картинке_"/>
    <w:basedOn w:val="a1"/>
    <w:link w:val="ab"/>
    <w:rsid w:val="009C54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"/>
    <w:basedOn w:val="21"/>
    <w:rsid w:val="009C54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0">
    <w:name w:val="Основной текст (2) + 11 pt"/>
    <w:basedOn w:val="21"/>
    <w:rsid w:val="009C54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9C54EE"/>
    <w:pPr>
      <w:shd w:val="clear" w:color="auto" w:fill="FFFFFF"/>
      <w:spacing w:after="4520" w:line="310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9C54EE"/>
    <w:pPr>
      <w:shd w:val="clear" w:color="auto" w:fill="FFFFFF"/>
      <w:spacing w:before="4520" w:after="1000" w:line="504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2">
    <w:name w:val="Заголовок №1"/>
    <w:basedOn w:val="a"/>
    <w:link w:val="11"/>
    <w:rsid w:val="009C54EE"/>
    <w:pPr>
      <w:shd w:val="clear" w:color="auto" w:fill="FFFFFF"/>
      <w:spacing w:after="10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9C54EE"/>
    <w:pPr>
      <w:shd w:val="clear" w:color="auto" w:fill="FFFFFF"/>
      <w:spacing w:line="187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styleId="14">
    <w:name w:val="toc 1"/>
    <w:basedOn w:val="a"/>
    <w:link w:val="13"/>
    <w:autoRedefine/>
    <w:rsid w:val="009C54EE"/>
    <w:pPr>
      <w:shd w:val="clear" w:color="auto" w:fill="FFFFFF"/>
      <w:spacing w:before="100" w:line="41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9C54EE"/>
    <w:pPr>
      <w:shd w:val="clear" w:color="auto" w:fill="FFFFFF"/>
      <w:spacing w:before="100" w:line="33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Подпись к таблице (2)"/>
    <w:basedOn w:val="a"/>
    <w:link w:val="23"/>
    <w:rsid w:val="009C54EE"/>
    <w:pPr>
      <w:shd w:val="clear" w:color="auto" w:fill="FFFFFF"/>
      <w:spacing w:line="182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b">
    <w:name w:val="Подпись к картинке"/>
    <w:basedOn w:val="a"/>
    <w:link w:val="aa"/>
    <w:rsid w:val="009C54EE"/>
    <w:pPr>
      <w:shd w:val="clear" w:color="auto" w:fill="FFFFFF"/>
      <w:spacing w:line="331" w:lineRule="exact"/>
      <w:ind w:firstLine="5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9C54EE"/>
    <w:pPr>
      <w:shd w:val="clear" w:color="auto" w:fill="FFFFFF"/>
      <w:spacing w:after="280" w:line="480" w:lineRule="exact"/>
      <w:ind w:firstLine="6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таблице"/>
    <w:basedOn w:val="a"/>
    <w:link w:val="a7"/>
    <w:rsid w:val="009C54EE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64B1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464B1E"/>
    <w:rPr>
      <w:color w:val="000000"/>
    </w:rPr>
  </w:style>
  <w:style w:type="paragraph" w:styleId="ae">
    <w:name w:val="footer"/>
    <w:basedOn w:val="a"/>
    <w:link w:val="af"/>
    <w:uiPriority w:val="99"/>
    <w:unhideWhenUsed/>
    <w:rsid w:val="00464B1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464B1E"/>
    <w:rPr>
      <w:color w:val="000000"/>
    </w:rPr>
  </w:style>
  <w:style w:type="paragraph" w:customStyle="1" w:styleId="ConsPlusNormal">
    <w:name w:val="ConsPlusNormal"/>
    <w:rsid w:val="0088549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table" w:styleId="af0">
    <w:name w:val="Table Grid"/>
    <w:basedOn w:val="a2"/>
    <w:uiPriority w:val="99"/>
    <w:rsid w:val="00994D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EC2BE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EC2BEB"/>
    <w:rPr>
      <w:rFonts w:ascii="Tahoma" w:hAnsi="Tahoma" w:cs="Tahoma"/>
      <w:color w:val="000000"/>
      <w:sz w:val="16"/>
      <w:szCs w:val="16"/>
    </w:rPr>
  </w:style>
  <w:style w:type="paragraph" w:styleId="af3">
    <w:name w:val="List Paragraph"/>
    <w:basedOn w:val="a"/>
    <w:uiPriority w:val="34"/>
    <w:qFormat/>
    <w:rsid w:val="00F554BE"/>
    <w:pPr>
      <w:ind w:left="720"/>
      <w:contextualSpacing/>
    </w:pPr>
  </w:style>
  <w:style w:type="paragraph" w:customStyle="1" w:styleId="Default">
    <w:name w:val="Default"/>
    <w:rsid w:val="005F499D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character" w:customStyle="1" w:styleId="10">
    <w:name w:val="Заголовок 1 Знак"/>
    <w:basedOn w:val="a1"/>
    <w:link w:val="1"/>
    <w:uiPriority w:val="9"/>
    <w:rsid w:val="00501F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20">
    <w:name w:val="Заголовок 2 Знак"/>
    <w:basedOn w:val="a1"/>
    <w:link w:val="2"/>
    <w:uiPriority w:val="9"/>
    <w:rsid w:val="00501F9A"/>
    <w:rPr>
      <w:rFonts w:ascii="Times New Roman" w:eastAsia="Times New Roman" w:hAnsi="Times New Roman" w:cs="Arial"/>
      <w:b/>
      <w:bCs/>
      <w:iCs/>
      <w:sz w:val="28"/>
      <w:szCs w:val="28"/>
      <w:lang w:bidi="ar-SA"/>
    </w:rPr>
  </w:style>
  <w:style w:type="paragraph" w:customStyle="1" w:styleId="a0">
    <w:name w:val="Абзац"/>
    <w:basedOn w:val="a"/>
    <w:link w:val="af4"/>
    <w:qFormat/>
    <w:rsid w:val="00501F9A"/>
    <w:pPr>
      <w:widowControl/>
      <w:tabs>
        <w:tab w:val="left" w:pos="709"/>
      </w:tabs>
      <w:ind w:firstLine="709"/>
      <w:jc w:val="both"/>
      <w:textAlignment w:val="center"/>
    </w:pPr>
    <w:rPr>
      <w:rFonts w:ascii="Times New Roman" w:eastAsia="Calibri" w:hAnsi="Times New Roman" w:cs="Times New Roman"/>
      <w:color w:val="333333"/>
      <w:sz w:val="28"/>
      <w:szCs w:val="30"/>
      <w:shd w:val="clear" w:color="auto" w:fill="FFFFFF"/>
      <w:lang w:val="en-US" w:eastAsia="en-US" w:bidi="ar-SA"/>
    </w:rPr>
  </w:style>
  <w:style w:type="paragraph" w:customStyle="1" w:styleId="af5">
    <w:name w:val="формула"/>
    <w:basedOn w:val="a0"/>
    <w:link w:val="af6"/>
    <w:qFormat/>
    <w:rsid w:val="00501F9A"/>
    <w:pPr>
      <w:tabs>
        <w:tab w:val="clear" w:pos="709"/>
        <w:tab w:val="right" w:pos="9639"/>
      </w:tabs>
      <w:spacing w:before="240" w:after="240"/>
    </w:pPr>
    <w:rPr>
      <w:rFonts w:ascii="Cambria Math" w:hAnsi="Cambria Math"/>
    </w:rPr>
  </w:style>
  <w:style w:type="character" w:customStyle="1" w:styleId="af4">
    <w:name w:val="Абзац Знак"/>
    <w:basedOn w:val="a1"/>
    <w:link w:val="a0"/>
    <w:rsid w:val="00501F9A"/>
    <w:rPr>
      <w:rFonts w:ascii="Times New Roman" w:eastAsia="Calibri" w:hAnsi="Times New Roman" w:cs="Times New Roman"/>
      <w:color w:val="333333"/>
      <w:sz w:val="28"/>
      <w:szCs w:val="30"/>
      <w:lang w:val="en-US" w:eastAsia="en-US" w:bidi="ar-SA"/>
    </w:rPr>
  </w:style>
  <w:style w:type="character" w:customStyle="1" w:styleId="af6">
    <w:name w:val="формула Знак"/>
    <w:basedOn w:val="af4"/>
    <w:link w:val="af5"/>
    <w:rsid w:val="00501F9A"/>
    <w:rPr>
      <w:rFonts w:ascii="Cambria Math" w:eastAsia="Calibri" w:hAnsi="Cambria Math" w:cs="Times New Roman"/>
      <w:color w:val="333333"/>
      <w:sz w:val="28"/>
      <w:szCs w:val="30"/>
      <w:lang w:val="en-US" w:eastAsia="en-US" w:bidi="ar-SA"/>
    </w:rPr>
  </w:style>
  <w:style w:type="paragraph" w:customStyle="1" w:styleId="af7">
    <w:name w:val="где"/>
    <w:basedOn w:val="a0"/>
    <w:link w:val="af8"/>
    <w:qFormat/>
    <w:rsid w:val="00501F9A"/>
    <w:pPr>
      <w:ind w:firstLine="0"/>
      <w:textAlignment w:val="baseline"/>
    </w:pPr>
  </w:style>
  <w:style w:type="character" w:customStyle="1" w:styleId="af8">
    <w:name w:val="где Знак"/>
    <w:basedOn w:val="af4"/>
    <w:link w:val="af7"/>
    <w:rsid w:val="00501F9A"/>
    <w:rPr>
      <w:rFonts w:ascii="Times New Roman" w:eastAsia="Calibri" w:hAnsi="Times New Roman" w:cs="Times New Roman"/>
      <w:color w:val="333333"/>
      <w:sz w:val="28"/>
      <w:szCs w:val="30"/>
      <w:lang w:val="en-US" w:eastAsia="en-US" w:bidi="ar-SA"/>
    </w:rPr>
  </w:style>
  <w:style w:type="paragraph" w:customStyle="1" w:styleId="af9">
    <w:name w:val="абзац"/>
    <w:basedOn w:val="a"/>
    <w:qFormat/>
    <w:rsid w:val="00501F9A"/>
    <w:pPr>
      <w:widowControl/>
      <w:ind w:firstLine="709"/>
      <w:jc w:val="both"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customStyle="1" w:styleId="MTDisplayEquation">
    <w:name w:val="MTDisplayEquation"/>
    <w:basedOn w:val="af5"/>
    <w:link w:val="MTDisplayEquation0"/>
    <w:rsid w:val="00501F9A"/>
  </w:style>
  <w:style w:type="character" w:customStyle="1" w:styleId="MTDisplayEquation0">
    <w:name w:val="MTDisplayEquation Знак"/>
    <w:basedOn w:val="af6"/>
    <w:link w:val="MTDisplayEquation"/>
    <w:rsid w:val="00501F9A"/>
    <w:rPr>
      <w:rFonts w:ascii="Cambria Math" w:eastAsia="Calibri" w:hAnsi="Cambria Math" w:cs="Times New Roman"/>
      <w:color w:val="333333"/>
      <w:sz w:val="28"/>
      <w:szCs w:val="30"/>
      <w:lang w:val="en-US" w:eastAsia="en-US" w:bidi="ar-SA"/>
    </w:rPr>
  </w:style>
  <w:style w:type="character" w:styleId="afa">
    <w:name w:val="Placeholder Text"/>
    <w:basedOn w:val="a1"/>
    <w:uiPriority w:val="99"/>
    <w:semiHidden/>
    <w:rsid w:val="00501F9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b="0">
                <a:latin typeface="Times New Roman" pitchFamily="18" charset="0"/>
                <a:cs typeface="Times New Roman" pitchFamily="18" charset="0"/>
              </a:rPr>
              <a:t>рис. 1</a:t>
            </a:r>
          </a:p>
        </c:rich>
      </c:tx>
      <c:layout>
        <c:manualLayout>
          <c:xMode val="edge"/>
          <c:yMode val="edge"/>
          <c:x val="0.47359944590259551"/>
          <c:y val="0.86904761904761962"/>
        </c:manualLayout>
      </c:layout>
    </c:title>
    <c:view3D>
      <c:rotX val="75"/>
      <c:perspective val="30"/>
    </c:view3D>
    <c:plotArea>
      <c:layout>
        <c:manualLayout>
          <c:layoutTarget val="inner"/>
          <c:xMode val="edge"/>
          <c:yMode val="edge"/>
          <c:x val="1.0732538641003283E-2"/>
          <c:y val="5.3943257092863392E-2"/>
          <c:w val="0.51507545931758825"/>
          <c:h val="0.7357392825896814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</c:f>
              <c:strCache>
                <c:ptCount val="1"/>
                <c:pt idx="0">
                  <c:v>котельная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25D-4BD9-B9F4-2BE33C071EA6}"/>
            </c:ext>
          </c:extLst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84100812919218448"/>
          <c:y val="0.48719473742319119"/>
          <c:w val="0.14510298191892679"/>
          <c:h val="0.14730596175478064"/>
        </c:manualLayout>
      </c:layout>
    </c:legend>
    <c:plotVisOnly val="1"/>
    <c:dispBlanksAs val="zero"/>
  </c:chart>
  <c:spPr>
    <a:ln w="0"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FDC24-3707-407F-B78A-3FD51049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31</Pages>
  <Words>7992</Words>
  <Characters>45557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НачельникЖКХ</dc:creator>
  <cp:lastModifiedBy>novgor</cp:lastModifiedBy>
  <cp:revision>56</cp:revision>
  <cp:lastPrinted>2021-04-01T10:08:00Z</cp:lastPrinted>
  <dcterms:created xsi:type="dcterms:W3CDTF">2020-07-31T05:19:00Z</dcterms:created>
  <dcterms:modified xsi:type="dcterms:W3CDTF">2023-07-28T09:27:00Z</dcterms:modified>
</cp:coreProperties>
</file>