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4C" w:rsidRPr="00B9194C" w:rsidRDefault="00B9194C" w:rsidP="00B919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9194C">
        <w:rPr>
          <w:rFonts w:ascii="Times New Roman" w:hAnsi="Times New Roman" w:cs="Times New Roman"/>
          <w:sz w:val="32"/>
          <w:szCs w:val="32"/>
        </w:rPr>
        <w:t>НОВОГОРОДОКСКИЙ СЕЛЬСКИЙ СОВЕТ ДЕПУТАТОВ</w:t>
      </w:r>
    </w:p>
    <w:p w:rsidR="00B9194C" w:rsidRPr="00B9194C" w:rsidRDefault="00B9194C" w:rsidP="00B919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9194C">
        <w:rPr>
          <w:rFonts w:ascii="Times New Roman" w:hAnsi="Times New Roman" w:cs="Times New Roman"/>
          <w:sz w:val="32"/>
          <w:szCs w:val="32"/>
        </w:rPr>
        <w:t>ЕНИСЕЙСКОГО РАЙОНА</w:t>
      </w:r>
      <w:r w:rsidRPr="00B9194C">
        <w:rPr>
          <w:rFonts w:ascii="Times New Roman" w:hAnsi="Times New Roman" w:cs="Times New Roman"/>
          <w:sz w:val="32"/>
          <w:szCs w:val="32"/>
        </w:rPr>
        <w:br/>
        <w:t xml:space="preserve">КРАСНОЯРСКОГО КРАЯ </w:t>
      </w:r>
    </w:p>
    <w:p w:rsidR="00B9194C" w:rsidRPr="00B9194C" w:rsidRDefault="00B9194C" w:rsidP="00B9194C">
      <w:pPr>
        <w:pStyle w:val="ConsPlusTitle"/>
        <w:widowControl/>
        <w:tabs>
          <w:tab w:val="left" w:pos="7770"/>
        </w:tabs>
        <w:rPr>
          <w:rFonts w:ascii="Times New Roman" w:hAnsi="Times New Roman" w:cs="Times New Roman"/>
          <w:sz w:val="32"/>
          <w:szCs w:val="32"/>
        </w:rPr>
      </w:pPr>
      <w:r w:rsidRPr="00B9194C">
        <w:rPr>
          <w:rFonts w:ascii="Times New Roman" w:hAnsi="Times New Roman" w:cs="Times New Roman"/>
          <w:sz w:val="32"/>
          <w:szCs w:val="32"/>
        </w:rPr>
        <w:tab/>
      </w:r>
    </w:p>
    <w:p w:rsidR="00B9194C" w:rsidRPr="00001D05" w:rsidRDefault="00B9194C" w:rsidP="00B919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194C">
        <w:rPr>
          <w:rFonts w:ascii="Times New Roman" w:hAnsi="Times New Roman" w:cs="Times New Roman"/>
          <w:sz w:val="32"/>
          <w:szCs w:val="32"/>
        </w:rPr>
        <w:t>РЕШЕНИЕ</w:t>
      </w:r>
    </w:p>
    <w:p w:rsidR="00B9194C" w:rsidRPr="00001D05" w:rsidRDefault="00B9194C" w:rsidP="00B919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194C" w:rsidRDefault="00B9194C" w:rsidP="00B9194C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25.05</w:t>
      </w:r>
      <w:r w:rsidR="00AB187B">
        <w:rPr>
          <w:rFonts w:ascii="Times New Roman" w:hAnsi="Times New Roman" w:cs="Times New Roman"/>
          <w:bCs/>
          <w:sz w:val="28"/>
          <w:szCs w:val="28"/>
        </w:rPr>
        <w:t>.2023</w:t>
      </w:r>
      <w:r w:rsidRPr="00001D05">
        <w:rPr>
          <w:rFonts w:ascii="Times New Roman" w:hAnsi="Times New Roman" w:cs="Times New Roman"/>
          <w:bCs/>
          <w:sz w:val="28"/>
          <w:szCs w:val="28"/>
        </w:rPr>
        <w:t>г.                             п</w:t>
      </w:r>
      <w:proofErr w:type="gramStart"/>
      <w:r w:rsidRPr="00001D0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001D05">
        <w:rPr>
          <w:rFonts w:ascii="Times New Roman" w:hAnsi="Times New Roman" w:cs="Times New Roman"/>
          <w:bCs/>
          <w:sz w:val="28"/>
          <w:szCs w:val="28"/>
        </w:rPr>
        <w:t>овый Городок                          №1</w:t>
      </w:r>
      <w:r>
        <w:rPr>
          <w:rFonts w:ascii="Times New Roman" w:hAnsi="Times New Roman" w:cs="Times New Roman"/>
          <w:bCs/>
          <w:sz w:val="28"/>
          <w:szCs w:val="28"/>
        </w:rPr>
        <w:t>0-</w:t>
      </w:r>
      <w:r w:rsidRPr="00001D05">
        <w:rPr>
          <w:rFonts w:ascii="Times New Roman" w:hAnsi="Times New Roman" w:cs="Times New Roman"/>
          <w:bCs/>
          <w:sz w:val="28"/>
          <w:szCs w:val="28"/>
        </w:rPr>
        <w:t>1-р</w:t>
      </w:r>
    </w:p>
    <w:p w:rsidR="00B9194C" w:rsidRPr="00A170CE" w:rsidRDefault="00B9194C" w:rsidP="00B9194C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B9194C" w:rsidRPr="00354848" w:rsidRDefault="00B9194C" w:rsidP="00B9194C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5484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признании </w:t>
      </w:r>
      <w:proofErr w:type="gramStart"/>
      <w:r w:rsidRPr="0035484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утратившим</w:t>
      </w:r>
      <w:proofErr w:type="gramEnd"/>
      <w:r w:rsidRPr="0035484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силу решение Новогородокского сельского Совета депутатов Енисейского района</w:t>
      </w:r>
    </w:p>
    <w:p w:rsidR="00B9194C" w:rsidRPr="00354848" w:rsidRDefault="00B9194C" w:rsidP="00B9194C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94C" w:rsidRPr="00354848" w:rsidRDefault="00B9194C" w:rsidP="00B9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Уставом Новогородокского сельсовета Енисейского района Красноярского края, </w:t>
      </w:r>
      <w:proofErr w:type="spellStart"/>
      <w:r w:rsidRPr="00354848"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 w:rsidRPr="00354848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B9194C" w:rsidRPr="00354848" w:rsidRDefault="00B9194C" w:rsidP="00B91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>Признать утратившим силу следующее решение Новогородокского Совета депутатов:</w:t>
      </w:r>
    </w:p>
    <w:p w:rsidR="00B9194C" w:rsidRPr="00354848" w:rsidRDefault="00B9194C" w:rsidP="00B919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>- от 04.12.2017 №17-р «</w:t>
      </w:r>
      <w:r w:rsidR="00354848" w:rsidRPr="00354848">
        <w:rPr>
          <w:rFonts w:ascii="Times New Roman" w:hAnsi="Times New Roman" w:cs="Times New Roman"/>
          <w:sz w:val="28"/>
          <w:szCs w:val="28"/>
        </w:rPr>
        <w:t>О введении налога на имущество физических лиц на территории Новогородокского сельсовета Енисейского района Красноярского края</w:t>
      </w:r>
      <w:r w:rsidRPr="00354848">
        <w:rPr>
          <w:rFonts w:ascii="Times New Roman" w:hAnsi="Times New Roman" w:cs="Times New Roman"/>
          <w:sz w:val="28"/>
          <w:szCs w:val="28"/>
        </w:rPr>
        <w:t>».</w:t>
      </w:r>
    </w:p>
    <w:p w:rsidR="00B9194C" w:rsidRPr="00354848" w:rsidRDefault="00B9194C" w:rsidP="00B91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>Решение вступает в силу со дня, следующий за днем его официального опубликования (обнародования) в печатном издании «</w:t>
      </w:r>
      <w:proofErr w:type="spellStart"/>
      <w:r w:rsidRPr="00354848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Pr="00354848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информационном интернет-сайте администрации Новогородокского сельсовета.</w:t>
      </w:r>
    </w:p>
    <w:p w:rsidR="00B9194C" w:rsidRDefault="00B9194C" w:rsidP="00B9194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187B" w:rsidRPr="00354848" w:rsidRDefault="00AB187B" w:rsidP="00B9194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9194C" w:rsidRPr="00354848" w:rsidRDefault="00B9194C" w:rsidP="00B9194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>Председатель Новогородокского</w:t>
      </w:r>
    </w:p>
    <w:p w:rsidR="00B9194C" w:rsidRPr="00354848" w:rsidRDefault="00B9194C" w:rsidP="00B9194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354848">
        <w:rPr>
          <w:rFonts w:ascii="Times New Roman" w:hAnsi="Times New Roman" w:cs="Times New Roman"/>
          <w:sz w:val="28"/>
          <w:szCs w:val="28"/>
        </w:rPr>
        <w:tab/>
      </w:r>
      <w:r w:rsidRPr="00354848">
        <w:rPr>
          <w:rFonts w:ascii="Times New Roman" w:hAnsi="Times New Roman" w:cs="Times New Roman"/>
          <w:sz w:val="28"/>
          <w:szCs w:val="28"/>
        </w:rPr>
        <w:tab/>
      </w:r>
      <w:r w:rsidRPr="00354848">
        <w:rPr>
          <w:rFonts w:ascii="Times New Roman" w:hAnsi="Times New Roman" w:cs="Times New Roman"/>
          <w:sz w:val="28"/>
          <w:szCs w:val="28"/>
        </w:rPr>
        <w:tab/>
      </w:r>
      <w:r w:rsidRPr="0035484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548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C0A90" w:rsidRPr="00B9194C" w:rsidRDefault="00B9194C" w:rsidP="00B9194C">
      <w:pPr>
        <w:rPr>
          <w:rFonts w:ascii="Times New Roman" w:hAnsi="Times New Roman" w:cs="Times New Roman"/>
          <w:sz w:val="28"/>
          <w:szCs w:val="28"/>
        </w:rPr>
      </w:pPr>
      <w:r w:rsidRPr="00354848"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Pr="003548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Е.В. Давидюк</w:t>
      </w:r>
    </w:p>
    <w:sectPr w:rsidR="004C0A90" w:rsidRPr="00B9194C" w:rsidSect="0050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320"/>
    <w:multiLevelType w:val="hybridMultilevel"/>
    <w:tmpl w:val="F99C9582"/>
    <w:lvl w:ilvl="0" w:tplc="3F24A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94C"/>
    <w:rsid w:val="00354848"/>
    <w:rsid w:val="004C0A90"/>
    <w:rsid w:val="00502A84"/>
    <w:rsid w:val="00AB187B"/>
    <w:rsid w:val="00B9194C"/>
    <w:rsid w:val="00D6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194C"/>
    <w:rPr>
      <w:color w:val="0000FF" w:themeColor="hyperlink"/>
      <w:u w:val="single"/>
    </w:rPr>
  </w:style>
  <w:style w:type="paragraph" w:customStyle="1" w:styleId="ConsPlusTitle">
    <w:name w:val="ConsPlusTitle"/>
    <w:rsid w:val="00B91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3</cp:revision>
  <cp:lastPrinted>2023-06-23T03:44:00Z</cp:lastPrinted>
  <dcterms:created xsi:type="dcterms:W3CDTF">2023-06-23T03:16:00Z</dcterms:created>
  <dcterms:modified xsi:type="dcterms:W3CDTF">2023-06-23T03:45:00Z</dcterms:modified>
</cp:coreProperties>
</file>